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2DD5" w:rsidRPr="006F5B14" w:rsidRDefault="00922DD5" w:rsidP="006F5B14">
      <w:pPr>
        <w:jc w:val="center"/>
        <w:rPr>
          <w:b/>
          <w:bCs/>
          <w:color w:val="FF0000"/>
          <w:sz w:val="40"/>
          <w:szCs w:val="40"/>
          <w:rtl/>
        </w:rPr>
      </w:pPr>
      <w:bookmarkStart w:id="0" w:name="_GoBack"/>
    </w:p>
    <w:p w:rsidR="006F5B14" w:rsidRPr="006F5B14" w:rsidRDefault="006F5B14" w:rsidP="006F5B14">
      <w:pPr>
        <w:jc w:val="center"/>
        <w:rPr>
          <w:b/>
          <w:bCs/>
          <w:color w:val="FF0000"/>
          <w:sz w:val="40"/>
          <w:szCs w:val="40"/>
          <w:rtl/>
        </w:rPr>
      </w:pPr>
      <w:r w:rsidRPr="006F5B14">
        <w:rPr>
          <w:rFonts w:hint="cs"/>
          <w:b/>
          <w:bCs/>
          <w:color w:val="FF0000"/>
          <w:sz w:val="40"/>
          <w:szCs w:val="40"/>
          <w:rtl/>
        </w:rPr>
        <w:t>قالوا عن شهيد القران الاستاذ سيد قطب</w:t>
      </w:r>
    </w:p>
    <w:bookmarkEnd w:id="0"/>
    <w:p w:rsidR="006F5B14" w:rsidRPr="006F5B14" w:rsidRDefault="006F5B14" w:rsidP="006F5B14">
      <w:pPr>
        <w:bidi/>
        <w:rPr>
          <w:b/>
          <w:bCs/>
          <w:sz w:val="32"/>
          <w:szCs w:val="32"/>
          <w:rtl/>
        </w:rPr>
      </w:pPr>
    </w:p>
    <w:p w:rsidR="006F5B14" w:rsidRPr="006F5B14" w:rsidRDefault="006F5B14" w:rsidP="006F5B14">
      <w:pPr>
        <w:numPr>
          <w:ilvl w:val="0"/>
          <w:numId w:val="1"/>
        </w:numPr>
        <w:shd w:val="clear" w:color="auto" w:fill="FFFFFF"/>
        <w:bidi/>
        <w:spacing w:before="100" w:beforeAutospacing="1" w:after="24" w:line="384" w:lineRule="atLeast"/>
        <w:ind w:left="0" w:right="336"/>
        <w:rPr>
          <w:rFonts w:ascii="Arial" w:eastAsia="Times New Roman" w:hAnsi="Arial" w:cs="Arial"/>
          <w:b/>
          <w:bCs/>
          <w:color w:val="202122"/>
          <w:sz w:val="32"/>
          <w:szCs w:val="32"/>
          <w:lang w:eastAsia="en-GB"/>
        </w:rPr>
      </w:pPr>
      <w:r w:rsidRPr="006F5B14">
        <w:rPr>
          <w:rFonts w:ascii="Arial" w:eastAsia="Times New Roman" w:hAnsi="Arial" w:cs="Arial"/>
          <w:b/>
          <w:bCs/>
          <w:color w:val="202122"/>
          <w:sz w:val="32"/>
          <w:szCs w:val="32"/>
          <w:rtl/>
          <w:lang w:eastAsia="en-GB"/>
        </w:rPr>
        <w:t>الشيخ </w:t>
      </w:r>
      <w:hyperlink r:id="rId5" w:tooltip="محمد ناصر الدين الألباني" w:history="1">
        <w:r w:rsidRPr="006F5B14">
          <w:rPr>
            <w:rFonts w:ascii="Arial" w:eastAsia="Times New Roman" w:hAnsi="Arial" w:cs="Arial"/>
            <w:b/>
            <w:bCs/>
            <w:color w:val="0000FF"/>
            <w:sz w:val="32"/>
            <w:szCs w:val="32"/>
            <w:u w:val="single"/>
            <w:rtl/>
            <w:lang w:eastAsia="en-GB"/>
          </w:rPr>
          <w:t>ناصر الدين الألباني</w:t>
        </w:r>
      </w:hyperlink>
      <w:r w:rsidRPr="006F5B14">
        <w:rPr>
          <w:rFonts w:ascii="Arial" w:eastAsia="Times New Roman" w:hAnsi="Arial" w:cs="Arial"/>
          <w:b/>
          <w:bCs/>
          <w:color w:val="202122"/>
          <w:sz w:val="32"/>
          <w:szCs w:val="32"/>
          <w:lang w:eastAsia="en-GB"/>
        </w:rPr>
        <w:t>: «</w:t>
      </w:r>
      <w:r w:rsidRPr="006F5B14">
        <w:rPr>
          <w:rFonts w:ascii="Arial" w:eastAsia="Times New Roman" w:hAnsi="Arial" w:cs="Arial"/>
          <w:b/>
          <w:bCs/>
          <w:color w:val="202122"/>
          <w:sz w:val="32"/>
          <w:szCs w:val="32"/>
          <w:rtl/>
          <w:lang w:eastAsia="en-GB"/>
        </w:rPr>
        <w:t>سيد قطب كاتب ومفكر إسلامي قُتل في سبيل دعوته للإسلام، والذين قتلوه هم أعداء الإسلام</w:t>
      </w:r>
    </w:p>
    <w:p w:rsidR="006F5B14" w:rsidRPr="006F5B14" w:rsidRDefault="006F5B14" w:rsidP="006F5B14">
      <w:pPr>
        <w:numPr>
          <w:ilvl w:val="0"/>
          <w:numId w:val="2"/>
        </w:numPr>
        <w:shd w:val="clear" w:color="auto" w:fill="FFFFFF"/>
        <w:bidi/>
        <w:spacing w:before="100" w:beforeAutospacing="1" w:after="24" w:line="384" w:lineRule="atLeast"/>
        <w:ind w:left="0" w:right="336"/>
        <w:rPr>
          <w:rFonts w:ascii="Arial" w:eastAsia="Times New Roman" w:hAnsi="Arial" w:cs="Arial"/>
          <w:b/>
          <w:bCs/>
          <w:color w:val="202122"/>
          <w:sz w:val="32"/>
          <w:szCs w:val="32"/>
          <w:lang w:eastAsia="en-GB"/>
        </w:rPr>
      </w:pPr>
      <w:r w:rsidRPr="006F5B14">
        <w:rPr>
          <w:rFonts w:ascii="Arial" w:eastAsia="Times New Roman" w:hAnsi="Arial" w:cs="Arial"/>
          <w:b/>
          <w:bCs/>
          <w:color w:val="202122"/>
          <w:sz w:val="32"/>
          <w:szCs w:val="32"/>
          <w:rtl/>
          <w:lang w:eastAsia="en-GB"/>
        </w:rPr>
        <w:t>الشيخ </w:t>
      </w:r>
      <w:hyperlink r:id="rId6" w:tooltip="محمود شاكر (مؤرخ)" w:history="1">
        <w:r w:rsidRPr="006F5B14">
          <w:rPr>
            <w:rFonts w:ascii="Arial" w:eastAsia="Times New Roman" w:hAnsi="Arial" w:cs="Arial"/>
            <w:b/>
            <w:bCs/>
            <w:color w:val="0000FF"/>
            <w:sz w:val="32"/>
            <w:szCs w:val="32"/>
            <w:u w:val="single"/>
            <w:rtl/>
            <w:lang w:eastAsia="en-GB"/>
          </w:rPr>
          <w:t>محمود محمد شاكر</w:t>
        </w:r>
      </w:hyperlink>
      <w:r w:rsidRPr="006F5B14">
        <w:rPr>
          <w:rFonts w:ascii="Arial" w:eastAsia="Times New Roman" w:hAnsi="Arial" w:cs="Arial"/>
          <w:b/>
          <w:bCs/>
          <w:color w:val="202122"/>
          <w:sz w:val="32"/>
          <w:szCs w:val="32"/>
          <w:lang w:eastAsia="en-GB"/>
        </w:rPr>
        <w:t xml:space="preserve">: </w:t>
      </w:r>
      <w:r w:rsidRPr="006F5B14">
        <w:rPr>
          <w:rFonts w:ascii="Arial" w:eastAsia="Times New Roman" w:hAnsi="Arial" w:cs="Arial"/>
          <w:b/>
          <w:bCs/>
          <w:color w:val="202122"/>
          <w:sz w:val="32"/>
          <w:szCs w:val="32"/>
          <w:rtl/>
          <w:lang w:eastAsia="en-GB"/>
        </w:rPr>
        <w:t>لم يُبتل الإسلام بمثل سيد قطب وأمثاله</w:t>
      </w:r>
    </w:p>
    <w:p w:rsidR="006F5B14" w:rsidRPr="006F5B14" w:rsidRDefault="006F5B14" w:rsidP="006F5B14">
      <w:pPr>
        <w:numPr>
          <w:ilvl w:val="0"/>
          <w:numId w:val="2"/>
        </w:numPr>
        <w:shd w:val="clear" w:color="auto" w:fill="FFFFFF"/>
        <w:bidi/>
        <w:spacing w:before="100" w:beforeAutospacing="1" w:after="24" w:line="384" w:lineRule="atLeast"/>
        <w:ind w:left="0" w:right="336"/>
        <w:rPr>
          <w:rFonts w:ascii="Arial" w:eastAsia="Times New Roman" w:hAnsi="Arial" w:cs="Arial"/>
          <w:b/>
          <w:bCs/>
          <w:color w:val="202122"/>
          <w:sz w:val="32"/>
          <w:szCs w:val="32"/>
          <w:lang w:eastAsia="en-GB"/>
        </w:rPr>
      </w:pPr>
      <w:r w:rsidRPr="006F5B14">
        <w:rPr>
          <w:rFonts w:ascii="Arial" w:eastAsia="Times New Roman" w:hAnsi="Arial" w:cs="Arial"/>
          <w:b/>
          <w:bCs/>
          <w:color w:val="202122"/>
          <w:sz w:val="32"/>
          <w:szCs w:val="32"/>
          <w:rtl/>
          <w:lang w:eastAsia="en-GB"/>
        </w:rPr>
        <w:t>الشيخ العلامة </w:t>
      </w:r>
      <w:hyperlink r:id="rId7" w:tooltip="عبد الله بن جبرين" w:history="1">
        <w:r w:rsidRPr="006F5B14">
          <w:rPr>
            <w:rFonts w:ascii="Arial" w:eastAsia="Times New Roman" w:hAnsi="Arial" w:cs="Arial"/>
            <w:b/>
            <w:bCs/>
            <w:color w:val="0000FF"/>
            <w:sz w:val="32"/>
            <w:szCs w:val="32"/>
            <w:u w:val="single"/>
            <w:rtl/>
            <w:lang w:eastAsia="en-GB"/>
          </w:rPr>
          <w:t>بن جبرين</w:t>
        </w:r>
      </w:hyperlink>
      <w:r w:rsidRPr="006F5B14">
        <w:rPr>
          <w:rFonts w:ascii="Arial" w:eastAsia="Times New Roman" w:hAnsi="Arial" w:cs="Arial"/>
          <w:b/>
          <w:bCs/>
          <w:color w:val="202122"/>
          <w:sz w:val="32"/>
          <w:szCs w:val="32"/>
          <w:lang w:eastAsia="en-GB"/>
        </w:rPr>
        <w:t xml:space="preserve">: </w:t>
      </w:r>
      <w:r w:rsidRPr="006F5B14">
        <w:rPr>
          <w:rFonts w:ascii="Arial" w:eastAsia="Times New Roman" w:hAnsi="Arial" w:cs="Arial"/>
          <w:b/>
          <w:bCs/>
          <w:color w:val="202122"/>
          <w:sz w:val="32"/>
          <w:szCs w:val="32"/>
          <w:rtl/>
          <w:lang w:eastAsia="en-GB"/>
        </w:rPr>
        <w:t>إن سيد قطب وحسن البنا من علماء المسلمين ومن أهل الدعوة وقد نصر الله بهما وهدي بدعوتهما خلقا كثيرا ولهما جهود لا تنكر ولأجل ذلك شفع الشيخ عبد العزيز بن باز في سيد قطب عندما قرر عليه القتل وتلطف في الشفاعة فلم يقبل شفاعته الرئيس جمال ـ عليه من الله ما يستحق ـ ولما قتل كل منهما أطلق على كل واحد أنه شهيد لأنه قتل ظلما، وشهد بذلك الخاص والعام ونشر ذلك في الصحف والكتب بدون إنكار ثم تلقى العلماء كتبهما، ونفع الله بهما ولم يطعن أحد فيهما منذ أكثر من عشرين عاما وإذا وقع لهم مثل ذلك كالنووي والسيوطي، وابن الجوزي وابن عطية، والخطابي والقسطلاني، وأمثالهم كثير، وقد قرأت ما كتبه الشيخ ربيع المدخلي في الرد على سيد قطب ورأيته جعل العناوين لما ليس بحقيقة، فرد عليه الشيخ بكر أبو زيد ـ حفظه الله ـ وكذلك محامل على الشيخ عبد الرحمن وجعل في كلامه أخطاء مضللة مع طول صحبته له من غير نكير</w:t>
      </w:r>
    </w:p>
    <w:p w:rsidR="006F5B14" w:rsidRPr="006F5B14" w:rsidRDefault="006F5B14" w:rsidP="006F5B14">
      <w:pPr>
        <w:numPr>
          <w:ilvl w:val="0"/>
          <w:numId w:val="4"/>
        </w:numPr>
        <w:shd w:val="clear" w:color="auto" w:fill="FFFFFF"/>
        <w:bidi/>
        <w:spacing w:before="100" w:beforeAutospacing="1" w:after="24" w:line="384" w:lineRule="atLeast"/>
        <w:ind w:left="0" w:right="336"/>
        <w:rPr>
          <w:rFonts w:ascii="Arial" w:eastAsia="Times New Roman" w:hAnsi="Arial" w:cs="Arial"/>
          <w:b/>
          <w:bCs/>
          <w:color w:val="202122"/>
          <w:sz w:val="32"/>
          <w:szCs w:val="32"/>
          <w:lang w:eastAsia="en-GB"/>
        </w:rPr>
      </w:pPr>
      <w:r w:rsidRPr="006F5B14">
        <w:rPr>
          <w:rFonts w:ascii="Arial" w:eastAsia="Times New Roman" w:hAnsi="Arial" w:cs="Arial"/>
          <w:b/>
          <w:bCs/>
          <w:color w:val="202122"/>
          <w:sz w:val="32"/>
          <w:szCs w:val="32"/>
          <w:rtl/>
          <w:lang w:eastAsia="en-GB"/>
        </w:rPr>
        <w:t>الشيخ </w:t>
      </w:r>
      <w:hyperlink r:id="rId8" w:tooltip="محمد بن صالح العثيمين" w:history="1">
        <w:r w:rsidRPr="006F5B14">
          <w:rPr>
            <w:rFonts w:ascii="Arial" w:eastAsia="Times New Roman" w:hAnsi="Arial" w:cs="Arial"/>
            <w:b/>
            <w:bCs/>
            <w:color w:val="0000FF"/>
            <w:sz w:val="32"/>
            <w:szCs w:val="32"/>
            <w:u w:val="single"/>
            <w:rtl/>
            <w:lang w:eastAsia="en-GB"/>
          </w:rPr>
          <w:t>محمد بن صالح العثيمين</w:t>
        </w:r>
        <w:r w:rsidRPr="006F5B14">
          <w:rPr>
            <w:rFonts w:ascii="Arial" w:eastAsia="Times New Roman" w:hAnsi="Arial" w:cs="Arial"/>
            <w:b/>
            <w:bCs/>
            <w:color w:val="0000FF"/>
            <w:sz w:val="32"/>
            <w:szCs w:val="32"/>
            <w:u w:val="single"/>
            <w:lang w:eastAsia="en-GB"/>
          </w:rPr>
          <w:t>:</w:t>
        </w:r>
      </w:hyperlink>
      <w:r w:rsidRPr="006F5B14">
        <w:rPr>
          <w:rFonts w:ascii="Arial" w:eastAsia="Times New Roman" w:hAnsi="Arial" w:cs="Arial"/>
          <w:b/>
          <w:bCs/>
          <w:color w:val="202122"/>
          <w:sz w:val="32"/>
          <w:szCs w:val="32"/>
          <w:lang w:eastAsia="en-GB"/>
        </w:rPr>
        <w:t> </w:t>
      </w:r>
      <w:r w:rsidRPr="006F5B14">
        <w:rPr>
          <w:rFonts w:ascii="Arial" w:eastAsia="Times New Roman" w:hAnsi="Arial" w:cs="Arial"/>
          <w:b/>
          <w:bCs/>
          <w:color w:val="202122"/>
          <w:sz w:val="32"/>
          <w:szCs w:val="32"/>
          <w:rtl/>
          <w:lang w:eastAsia="en-GB"/>
        </w:rPr>
        <w:t>لا أرى أن يكون النـزاع والخصومة بين الشباب المسلم في رجل معين، لا سيد قطب ولا غير سيد قطب، بل النـزاع يكون في الحكم الشرعي، فمثلاً: نعرض قولاً من الأقوال لـقطب أو لغير قطب، ونقول: هل هذا القول حق أو باطل؟ ثم نمحصه إن كان حقاً قبلناه وإن كان باطلاً رددناه. أما أن تكون الخصومة والنزاع بين الشباب، والأخذ والرد في رجل معين فهذا غلط وخطأ عظيم. فسيد قطب ليس معصوماً، ومَن فوقه من العلماء ليسوا معصومين، ومَن دونه من العلماء ليسوا معصومين، وكل شخص يؤخذ من قوله ويترك إلا رسول الله صلى الله عليه وعلى آله وسلم، فيجب قبول قوله على كل حال. فلذلك أنا أنهى الشباب أن يكون مدار نزاعهم وخصوماتهم على شخص معين أياً كان؛ لأنه إذا كانت الخصومات على هذا النحو فربما يُبْطل الخصم حقاً قاله هذا الشخص، وربما يَنْصُر باطلاً قاله هذا الشخص، وهذا خطر عظيم؛ لأنه إذا تعصب الإنسان للشخص وتعصب آخر ضده، فالذي يتعصب ضده سوف يقول عنه ما لم يقله، أو يؤول كلامه، أو ما أشبه ذلك، والثاني ربما يُنْكِر عنه ما قاله، أو يوجه ما قاله من الباطلمفتي </w:t>
      </w:r>
      <w:hyperlink r:id="rId9" w:tooltip="السعودية" w:history="1">
        <w:r w:rsidRPr="006F5B14">
          <w:rPr>
            <w:rFonts w:ascii="Arial" w:eastAsia="Times New Roman" w:hAnsi="Arial" w:cs="Arial"/>
            <w:b/>
            <w:bCs/>
            <w:color w:val="0000FF"/>
            <w:sz w:val="32"/>
            <w:szCs w:val="32"/>
            <w:u w:val="single"/>
            <w:rtl/>
            <w:lang w:eastAsia="en-GB"/>
          </w:rPr>
          <w:t>السعودية</w:t>
        </w:r>
      </w:hyperlink>
      <w:r w:rsidRPr="006F5B14">
        <w:rPr>
          <w:rFonts w:ascii="Arial" w:eastAsia="Times New Roman" w:hAnsi="Arial" w:cs="Arial"/>
          <w:b/>
          <w:bCs/>
          <w:color w:val="202122"/>
          <w:sz w:val="32"/>
          <w:szCs w:val="32"/>
          <w:lang w:eastAsia="en-GB"/>
        </w:rPr>
        <w:t> </w:t>
      </w:r>
      <w:r w:rsidRPr="006F5B14">
        <w:rPr>
          <w:rFonts w:ascii="Arial" w:eastAsia="Times New Roman" w:hAnsi="Arial" w:cs="Arial"/>
          <w:b/>
          <w:bCs/>
          <w:color w:val="202122"/>
          <w:sz w:val="32"/>
          <w:szCs w:val="32"/>
          <w:rtl/>
          <w:lang w:eastAsia="en-GB"/>
        </w:rPr>
        <w:t>الأسبق الشيخ </w:t>
      </w:r>
      <w:hyperlink r:id="rId10" w:tooltip="عبد العزيز بن باز" w:history="1">
        <w:r w:rsidRPr="006F5B14">
          <w:rPr>
            <w:rFonts w:ascii="Arial" w:eastAsia="Times New Roman" w:hAnsi="Arial" w:cs="Arial"/>
            <w:b/>
            <w:bCs/>
            <w:color w:val="0000FF"/>
            <w:sz w:val="32"/>
            <w:szCs w:val="32"/>
            <w:u w:val="single"/>
            <w:rtl/>
            <w:lang w:eastAsia="en-GB"/>
          </w:rPr>
          <w:t>عبدالعزيز بن باز</w:t>
        </w:r>
      </w:hyperlink>
      <w:r w:rsidRPr="006F5B14">
        <w:rPr>
          <w:rFonts w:ascii="Arial" w:eastAsia="Times New Roman" w:hAnsi="Arial" w:cs="Arial"/>
          <w:b/>
          <w:bCs/>
          <w:color w:val="202122"/>
          <w:sz w:val="32"/>
          <w:szCs w:val="32"/>
          <w:lang w:eastAsia="en-GB"/>
        </w:rPr>
        <w:t>: «</w:t>
      </w:r>
      <w:r w:rsidRPr="006F5B14">
        <w:rPr>
          <w:rFonts w:ascii="Arial" w:eastAsia="Times New Roman" w:hAnsi="Arial" w:cs="Arial"/>
          <w:b/>
          <w:bCs/>
          <w:color w:val="202122"/>
          <w:sz w:val="32"/>
          <w:szCs w:val="32"/>
          <w:rtl/>
          <w:lang w:eastAsia="en-GB"/>
        </w:rPr>
        <w:t xml:space="preserve">إن سيد قطب -رحمه الله- نفذ فيه حكم الإعدام يوم الإثنين الموافق 13/5/1386هـ، رحمة الله عليه وعلى سائر العلماء المسلمين، ونرجو أن </w:t>
      </w:r>
      <w:r w:rsidRPr="006F5B14">
        <w:rPr>
          <w:rFonts w:ascii="Arial" w:eastAsia="Times New Roman" w:hAnsi="Arial" w:cs="Arial"/>
          <w:b/>
          <w:bCs/>
          <w:color w:val="202122"/>
          <w:sz w:val="32"/>
          <w:szCs w:val="32"/>
          <w:rtl/>
          <w:lang w:eastAsia="en-GB"/>
        </w:rPr>
        <w:lastRenderedPageBreak/>
        <w:t>يكون من الشهداء الأبرار، وقد قُتل معه في هذا اليوم الشيخ عبد الفتاح إسماعيل، والشيخ محمد إبراهيم هراس، غفر الله للجميع، وكتب الشهادة لهم، والمذكور له مؤلفات كثيرة مفيدة، أشهرها وأهمها تفسيره (في ظلال القرآن</w:t>
      </w:r>
    </w:p>
    <w:p w:rsidR="006F5B14" w:rsidRPr="006F5B14" w:rsidRDefault="006F5B14" w:rsidP="006F5B14">
      <w:pPr>
        <w:numPr>
          <w:ilvl w:val="0"/>
          <w:numId w:val="5"/>
        </w:numPr>
        <w:shd w:val="clear" w:color="auto" w:fill="FFFFFF"/>
        <w:bidi/>
        <w:spacing w:before="100" w:beforeAutospacing="1" w:after="24" w:line="384" w:lineRule="atLeast"/>
        <w:ind w:left="0" w:right="336"/>
        <w:rPr>
          <w:rFonts w:ascii="Arial" w:eastAsia="Times New Roman" w:hAnsi="Arial" w:cs="Arial"/>
          <w:b/>
          <w:bCs/>
          <w:color w:val="202122"/>
          <w:sz w:val="32"/>
          <w:szCs w:val="32"/>
          <w:lang w:eastAsia="en-GB"/>
        </w:rPr>
      </w:pPr>
      <w:r w:rsidRPr="006F5B14">
        <w:rPr>
          <w:rFonts w:ascii="Arial" w:eastAsia="Times New Roman" w:hAnsi="Arial" w:cs="Arial"/>
          <w:b/>
          <w:bCs/>
          <w:color w:val="202122"/>
          <w:sz w:val="32"/>
          <w:szCs w:val="32"/>
          <w:rtl/>
          <w:lang w:eastAsia="en-GB"/>
        </w:rPr>
        <w:t>الشيخ </w:t>
      </w:r>
      <w:hyperlink r:id="rId11" w:tooltip="محمد متولي الشعراوي" w:history="1">
        <w:r w:rsidRPr="006F5B14">
          <w:rPr>
            <w:rFonts w:ascii="Arial" w:eastAsia="Times New Roman" w:hAnsi="Arial" w:cs="Arial"/>
            <w:b/>
            <w:bCs/>
            <w:color w:val="0000FF"/>
            <w:sz w:val="32"/>
            <w:szCs w:val="32"/>
            <w:u w:val="single"/>
            <w:rtl/>
            <w:lang w:eastAsia="en-GB"/>
          </w:rPr>
          <w:t>الشعراوي</w:t>
        </w:r>
      </w:hyperlink>
      <w:r w:rsidRPr="006F5B14">
        <w:rPr>
          <w:rFonts w:ascii="Arial" w:eastAsia="Times New Roman" w:hAnsi="Arial" w:cs="Arial"/>
          <w:b/>
          <w:bCs/>
          <w:color w:val="202122"/>
          <w:sz w:val="32"/>
          <w:szCs w:val="32"/>
          <w:lang w:eastAsia="en-GB"/>
        </w:rPr>
        <w:t>: «</w:t>
      </w:r>
      <w:r w:rsidRPr="006F5B14">
        <w:rPr>
          <w:rFonts w:ascii="Arial" w:eastAsia="Times New Roman" w:hAnsi="Arial" w:cs="Arial"/>
          <w:b/>
          <w:bCs/>
          <w:color w:val="202122"/>
          <w:sz w:val="32"/>
          <w:szCs w:val="32"/>
          <w:rtl/>
          <w:lang w:eastAsia="en-GB"/>
        </w:rPr>
        <w:t>رحمة الله على الشيخ سيد قطب صاحب الظلال الوارفة فقد استطاع أن يستخلص من هذه الغزوة مبادئ إيمانية، لو طبقها المسلمون الآن في جميع أنحاء الأرض، لما كان لأحد الغلبة عليهم</w:t>
      </w:r>
    </w:p>
    <w:p w:rsidR="006F5B14" w:rsidRPr="006F5B14" w:rsidRDefault="006F5B14" w:rsidP="006F5B14">
      <w:pPr>
        <w:numPr>
          <w:ilvl w:val="0"/>
          <w:numId w:val="6"/>
        </w:numPr>
        <w:shd w:val="clear" w:color="auto" w:fill="FFFFFF"/>
        <w:bidi/>
        <w:spacing w:before="100" w:beforeAutospacing="1" w:after="24" w:line="384" w:lineRule="atLeast"/>
        <w:ind w:left="0" w:right="336"/>
        <w:rPr>
          <w:rFonts w:ascii="Arial" w:eastAsia="Times New Roman" w:hAnsi="Arial" w:cs="Arial"/>
          <w:b/>
          <w:bCs/>
          <w:color w:val="202122"/>
          <w:sz w:val="32"/>
          <w:szCs w:val="32"/>
          <w:lang w:eastAsia="en-GB"/>
        </w:rPr>
      </w:pPr>
      <w:hyperlink r:id="rId12" w:tooltip="عبد الله عزام" w:history="1">
        <w:r w:rsidRPr="006F5B14">
          <w:rPr>
            <w:rFonts w:ascii="Arial" w:eastAsia="Times New Roman" w:hAnsi="Arial" w:cs="Arial"/>
            <w:b/>
            <w:bCs/>
            <w:color w:val="0000FF"/>
            <w:sz w:val="32"/>
            <w:szCs w:val="32"/>
            <w:u w:val="single"/>
            <w:rtl/>
            <w:lang w:eastAsia="en-GB"/>
          </w:rPr>
          <w:t>عبدالله عزام</w:t>
        </w:r>
      </w:hyperlink>
      <w:r w:rsidRPr="006F5B14">
        <w:rPr>
          <w:rFonts w:ascii="Arial" w:eastAsia="Times New Roman" w:hAnsi="Arial" w:cs="Arial"/>
          <w:b/>
          <w:bCs/>
          <w:color w:val="202122"/>
          <w:sz w:val="32"/>
          <w:szCs w:val="32"/>
          <w:lang w:eastAsia="en-GB"/>
        </w:rPr>
        <w:t xml:space="preserve">: </w:t>
      </w:r>
      <w:r w:rsidRPr="006F5B14">
        <w:rPr>
          <w:rFonts w:ascii="Arial" w:eastAsia="Times New Roman" w:hAnsi="Arial" w:cs="Arial"/>
          <w:b/>
          <w:bCs/>
          <w:color w:val="202122"/>
          <w:sz w:val="32"/>
          <w:szCs w:val="32"/>
          <w:rtl/>
          <w:lang w:eastAsia="en-GB"/>
        </w:rPr>
        <w:t>لقد كان لاستشهاد سيد قطب أثر في إيقاظ العالم الإسلامي أكثر من حياته، ففي السنة التي استشهد فيها طبع الظلال سبع طبعات بينما لم تتم الطبعة الثانية أثناء حياته، ولقد صدق عندما قال: (إن كلماتنا ستبقى عرائس من الشموع حتى إذا متنا من أجلها انتفضت حية وعاشت بين الأحياء).والحق أنني ما تأثرت بكاتب كتب في الفكر الإسلامي أكثر مما تأثرت بسيد قطب، وإني لأشعر بفضل الله العظيم علي أن شرح صدري وفتح قلبي لدراسة كتب سيد قطب، فقد وجهني سيد قطب فكرياً وابن تيمية عقدياً وابن القيم روحيًا والنووي فقهياً فهؤلاء أكثر أربعة أثروا في حياتي أثراً عميقاً</w:t>
      </w:r>
      <w:r w:rsidRPr="006F5B14">
        <w:rPr>
          <w:rFonts w:ascii="Arial" w:eastAsia="Times New Roman" w:hAnsi="Arial" w:cs="Arial"/>
          <w:b/>
          <w:bCs/>
          <w:color w:val="202122"/>
          <w:sz w:val="32"/>
          <w:szCs w:val="32"/>
          <w:lang w:eastAsia="en-GB"/>
        </w:rPr>
        <w:t>.</w:t>
      </w:r>
    </w:p>
    <w:p w:rsidR="006F5B14" w:rsidRPr="006F5B14" w:rsidRDefault="006F5B14" w:rsidP="006F5B14">
      <w:pPr>
        <w:numPr>
          <w:ilvl w:val="0"/>
          <w:numId w:val="6"/>
        </w:numPr>
        <w:shd w:val="clear" w:color="auto" w:fill="FFFFFF"/>
        <w:bidi/>
        <w:spacing w:before="100" w:beforeAutospacing="1" w:after="24" w:line="384" w:lineRule="atLeast"/>
        <w:ind w:left="0" w:right="336"/>
        <w:rPr>
          <w:rFonts w:ascii="Arial" w:eastAsia="Times New Roman" w:hAnsi="Arial" w:cs="Arial"/>
          <w:b/>
          <w:bCs/>
          <w:color w:val="202122"/>
          <w:sz w:val="32"/>
          <w:szCs w:val="32"/>
          <w:lang w:eastAsia="en-GB"/>
        </w:rPr>
      </w:pPr>
      <w:r w:rsidRPr="006F5B14">
        <w:rPr>
          <w:rFonts w:ascii="Arial" w:eastAsia="Times New Roman" w:hAnsi="Arial" w:cs="Arial"/>
          <w:b/>
          <w:bCs/>
          <w:color w:val="202122"/>
          <w:sz w:val="32"/>
          <w:szCs w:val="32"/>
          <w:rtl/>
          <w:lang w:eastAsia="en-GB"/>
        </w:rPr>
        <w:t>الشيخ </w:t>
      </w:r>
      <w:hyperlink r:id="rId13" w:tooltip="محمد عمارة" w:history="1">
        <w:r w:rsidRPr="006F5B14">
          <w:rPr>
            <w:rFonts w:ascii="Arial" w:eastAsia="Times New Roman" w:hAnsi="Arial" w:cs="Arial"/>
            <w:b/>
            <w:bCs/>
            <w:color w:val="0000FF"/>
            <w:sz w:val="32"/>
            <w:szCs w:val="32"/>
            <w:u w:val="single"/>
            <w:rtl/>
            <w:lang w:eastAsia="en-GB"/>
          </w:rPr>
          <w:t>محمد عمارة</w:t>
        </w:r>
      </w:hyperlink>
      <w:r w:rsidRPr="006F5B14">
        <w:rPr>
          <w:rFonts w:ascii="Arial" w:eastAsia="Times New Roman" w:hAnsi="Arial" w:cs="Arial"/>
          <w:b/>
          <w:bCs/>
          <w:color w:val="202122"/>
          <w:sz w:val="32"/>
          <w:szCs w:val="32"/>
          <w:lang w:eastAsia="en-GB"/>
        </w:rPr>
        <w:t xml:space="preserve">: </w:t>
      </w:r>
      <w:r w:rsidRPr="006F5B14">
        <w:rPr>
          <w:rFonts w:ascii="Arial" w:eastAsia="Times New Roman" w:hAnsi="Arial" w:cs="Arial"/>
          <w:b/>
          <w:bCs/>
          <w:color w:val="202122"/>
          <w:sz w:val="32"/>
          <w:szCs w:val="32"/>
          <w:rtl/>
          <w:lang w:eastAsia="en-GB"/>
        </w:rPr>
        <w:t>تجلى سيد قطب فيلسوفا حضاريا، منذ بواكير حياته الفكرية عليه رحمة الله</w:t>
      </w:r>
    </w:p>
    <w:p w:rsidR="006F5B14" w:rsidRDefault="006F5B14"/>
    <w:sectPr w:rsidR="006F5B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1471E"/>
    <w:multiLevelType w:val="multilevel"/>
    <w:tmpl w:val="20526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0E6283F"/>
    <w:multiLevelType w:val="multilevel"/>
    <w:tmpl w:val="7340D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4D91F48"/>
    <w:multiLevelType w:val="multilevel"/>
    <w:tmpl w:val="6F98A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AC74163"/>
    <w:multiLevelType w:val="multilevel"/>
    <w:tmpl w:val="64267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ED26928"/>
    <w:multiLevelType w:val="multilevel"/>
    <w:tmpl w:val="D92E4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F6A0B58"/>
    <w:multiLevelType w:val="multilevel"/>
    <w:tmpl w:val="C96E3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1"/>
  </w:num>
  <w:num w:numId="3">
    <w:abstractNumId w:val="0"/>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CB7"/>
    <w:rsid w:val="006F5B14"/>
    <w:rsid w:val="00922DD5"/>
    <w:rsid w:val="00AC2CB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A8B2B"/>
  <w15:chartTrackingRefBased/>
  <w15:docId w15:val="{9483A9D3-3DEF-40EF-B176-D6EB12A78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663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wikipedia.org/wiki/%D9%85%D8%AD%D9%85%D8%AF_%D8%A8%D9%86_%D8%B5%D8%A7%D9%84%D8%AD_%D8%A7%D9%84%D8%B9%D8%AB%D9%8A%D9%85%D9%8A%D9%86" TargetMode="External"/><Relationship Id="rId13" Type="http://schemas.openxmlformats.org/officeDocument/2006/relationships/hyperlink" Target="https://ar.wikipedia.org/wiki/%D9%85%D8%AD%D9%85%D8%AF_%D8%B9%D9%85%D8%A7%D8%B1%D8%A9" TargetMode="External"/><Relationship Id="rId3" Type="http://schemas.openxmlformats.org/officeDocument/2006/relationships/settings" Target="settings.xml"/><Relationship Id="rId7" Type="http://schemas.openxmlformats.org/officeDocument/2006/relationships/hyperlink" Target="https://ar.wikipedia.org/wiki/%D8%B9%D8%A8%D8%AF_%D8%A7%D9%84%D9%84%D9%87_%D8%A8%D9%86_%D8%AC%D8%A8%D8%B1%D9%8A%D9%86" TargetMode="External"/><Relationship Id="rId12" Type="http://schemas.openxmlformats.org/officeDocument/2006/relationships/hyperlink" Target="https://ar.wikipedia.org/wiki/%D8%B9%D8%A8%D8%AF_%D8%A7%D9%84%D9%84%D9%87_%D8%B9%D8%B2%D8%A7%D9%8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r.wikipedia.org/wiki/%D9%85%D8%AD%D9%85%D9%88%D8%AF_%D8%B4%D8%A7%D9%83%D8%B1_(%D9%85%D8%A4%D8%B1%D8%AE)" TargetMode="External"/><Relationship Id="rId11" Type="http://schemas.openxmlformats.org/officeDocument/2006/relationships/hyperlink" Target="https://ar.wikipedia.org/wiki/%D9%85%D8%AD%D9%85%D8%AF_%D9%85%D8%AA%D9%88%D9%84%D9%8A_%D8%A7%D9%84%D8%B4%D8%B9%D8%B1%D8%A7%D9%88%D9%8A" TargetMode="External"/><Relationship Id="rId5" Type="http://schemas.openxmlformats.org/officeDocument/2006/relationships/hyperlink" Target="https://ar.wikipedia.org/wiki/%D9%85%D8%AD%D9%85%D8%AF_%D9%86%D8%A7%D8%B5%D8%B1_%D8%A7%D9%84%D8%AF%D9%8A%D9%86_%D8%A7%D9%84%D8%A3%D9%84%D8%A8%D8%A7%D9%86%D9%8A" TargetMode="External"/><Relationship Id="rId15" Type="http://schemas.openxmlformats.org/officeDocument/2006/relationships/theme" Target="theme/theme1.xml"/><Relationship Id="rId10" Type="http://schemas.openxmlformats.org/officeDocument/2006/relationships/hyperlink" Target="https://ar.wikipedia.org/wiki/%D8%B9%D8%A8%D8%AF_%D8%A7%D9%84%D8%B9%D8%B2%D9%8A%D8%B2_%D8%A8%D9%86_%D8%A8%D8%A7%D8%B2" TargetMode="External"/><Relationship Id="rId4" Type="http://schemas.openxmlformats.org/officeDocument/2006/relationships/webSettings" Target="webSettings.xml"/><Relationship Id="rId9" Type="http://schemas.openxmlformats.org/officeDocument/2006/relationships/hyperlink" Target="https://ar.wikipedia.org/wiki/%D8%A7%D9%84%D8%B3%D8%B9%D9%88%D8%AF%D9%8A%D8%A9"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678</Words>
  <Characters>3868</Characters>
  <Application>Microsoft Office Word</Application>
  <DocSecurity>0</DocSecurity>
  <Lines>32</Lines>
  <Paragraphs>9</Paragraphs>
  <ScaleCrop>false</ScaleCrop>
  <Company/>
  <LinksUpToDate>false</LinksUpToDate>
  <CharactersWithSpaces>4537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2024-10-29T17:59:00Z</dcterms:created>
  <dcterms:modified xsi:type="dcterms:W3CDTF">2024-10-29T18:02:00Z</dcterms:modified>
</cp:coreProperties>
</file>