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BE5427" w:rsidRDefault="0004275E" w:rsidP="00BE5427">
      <w:pPr>
        <w:jc w:val="center"/>
        <w:rPr>
          <w:rFonts w:hint="cs"/>
          <w:b/>
          <w:bCs/>
          <w:color w:val="FF0000"/>
          <w:sz w:val="44"/>
          <w:szCs w:val="44"/>
          <w:rtl/>
          <w:lang w:bidi="ar-EG"/>
        </w:rPr>
      </w:pPr>
      <w:r w:rsidRPr="00BE5427">
        <w:rPr>
          <w:rFonts w:hint="cs"/>
          <w:b/>
          <w:bCs/>
          <w:color w:val="FF0000"/>
          <w:sz w:val="44"/>
          <w:szCs w:val="44"/>
          <w:rtl/>
          <w:lang w:bidi="ar-EG"/>
        </w:rPr>
        <w:t>الاقليات المسلمة فى النمسا</w:t>
      </w:r>
    </w:p>
    <w:p w:rsidR="0004275E" w:rsidRPr="00BE5427" w:rsidRDefault="0004275E">
      <w:pPr>
        <w:rPr>
          <w:rFonts w:ascii="Times New Roman" w:hAnsi="Times New Roman" w:cs="Times New Roman"/>
          <w:b/>
          <w:bCs/>
          <w:color w:val="000000" w:themeColor="text1"/>
          <w:sz w:val="32"/>
          <w:szCs w:val="32"/>
          <w:rtl/>
          <w:lang w:bidi="ar-EG"/>
        </w:rPr>
      </w:pPr>
    </w:p>
    <w:p w:rsidR="00D85A15" w:rsidRPr="00BE5427" w:rsidRDefault="0004275E" w:rsidP="00D85A15">
      <w:pPr>
        <w:rPr>
          <w:rFonts w:ascii="Times New Roman" w:hAnsi="Times New Roman" w:cs="Times New Roman"/>
          <w:b/>
          <w:bCs/>
          <w:color w:val="000000" w:themeColor="text1"/>
          <w:sz w:val="32"/>
          <w:szCs w:val="32"/>
          <w:rtl/>
        </w:rPr>
      </w:pPr>
      <w:r w:rsidRPr="00BE5427">
        <w:rPr>
          <w:rFonts w:ascii="Times New Roman" w:hAnsi="Times New Roman" w:cs="Times New Roman"/>
          <w:b/>
          <w:bCs/>
          <w:color w:val="000000" w:themeColor="text1"/>
          <w:sz w:val="32"/>
          <w:szCs w:val="32"/>
          <w:rtl/>
          <w:lang w:bidi="ar-EG"/>
        </w:rPr>
        <w:t xml:space="preserve">دولة اوروبية صغيرة </w:t>
      </w:r>
      <w:r w:rsidR="00D85A15" w:rsidRPr="00D85A15">
        <w:rPr>
          <w:rFonts w:ascii="Arial" w:hAnsi="Arial" w:cs="Arial"/>
          <w:b/>
          <w:bCs/>
          <w:color w:val="252525"/>
          <w:sz w:val="32"/>
          <w:szCs w:val="32"/>
          <w:shd w:val="clear" w:color="auto" w:fill="FFFFFF"/>
          <w:rtl/>
        </w:rPr>
        <w:t>جمهورية النمسا</w:t>
      </w:r>
      <w:r w:rsidR="00D85A15">
        <w:rPr>
          <w:rStyle w:val="apple-converted-space"/>
          <w:rFonts w:ascii="Arial" w:hAnsi="Arial" w:cs="Arial"/>
          <w:color w:val="252525"/>
          <w:shd w:val="clear" w:color="auto" w:fill="FFFFFF"/>
        </w:rPr>
        <w:t> </w:t>
      </w:r>
      <w:r w:rsidR="00D85A15" w:rsidRPr="00D85A15">
        <w:rPr>
          <w:rFonts w:ascii="Arial" w:hAnsi="Arial" w:cs="Arial"/>
          <w:b/>
          <w:bCs/>
          <w:color w:val="000000" w:themeColor="text1"/>
          <w:sz w:val="32"/>
          <w:szCs w:val="32"/>
          <w:shd w:val="clear" w:color="auto" w:fill="FFFFFF"/>
          <w:rtl/>
        </w:rPr>
        <w:t>هي</w:t>
      </w:r>
      <w:r w:rsidR="00D85A15" w:rsidRPr="00D85A15">
        <w:rPr>
          <w:rStyle w:val="apple-converted-space"/>
          <w:rFonts w:ascii="Arial" w:hAnsi="Arial" w:cs="Arial"/>
          <w:b/>
          <w:bCs/>
          <w:color w:val="000000" w:themeColor="text1"/>
          <w:sz w:val="32"/>
          <w:szCs w:val="32"/>
          <w:shd w:val="clear" w:color="auto" w:fill="FFFFFF"/>
        </w:rPr>
        <w:t> </w:t>
      </w:r>
      <w:hyperlink r:id="rId4" w:tooltip="جمهورية فيدرالية" w:history="1">
        <w:r w:rsidR="00D85A15" w:rsidRPr="00D85A15">
          <w:rPr>
            <w:rStyle w:val="Hyperlink"/>
            <w:rFonts w:ascii="Arial" w:hAnsi="Arial" w:cs="Arial"/>
            <w:b/>
            <w:bCs/>
            <w:color w:val="000000" w:themeColor="text1"/>
            <w:sz w:val="32"/>
            <w:szCs w:val="32"/>
            <w:u w:val="none"/>
            <w:shd w:val="clear" w:color="auto" w:fill="FFFFFF"/>
            <w:rtl/>
          </w:rPr>
          <w:t>جمهورية فيدرالية</w:t>
        </w:r>
      </w:hyperlink>
      <w:r w:rsidR="00D85A15" w:rsidRPr="00D85A15">
        <w:rPr>
          <w:rStyle w:val="apple-converted-space"/>
          <w:rFonts w:ascii="Arial" w:hAnsi="Arial" w:cs="Arial"/>
          <w:b/>
          <w:bCs/>
          <w:color w:val="000000" w:themeColor="text1"/>
          <w:sz w:val="32"/>
          <w:szCs w:val="32"/>
          <w:shd w:val="clear" w:color="auto" w:fill="FFFFFF"/>
        </w:rPr>
        <w:t> </w:t>
      </w:r>
      <w:r w:rsidR="00D85A15" w:rsidRPr="00D85A15">
        <w:rPr>
          <w:rFonts w:ascii="Arial" w:hAnsi="Arial" w:cs="Arial"/>
          <w:b/>
          <w:bCs/>
          <w:color w:val="000000" w:themeColor="text1"/>
          <w:sz w:val="32"/>
          <w:szCs w:val="32"/>
          <w:shd w:val="clear" w:color="auto" w:fill="FFFFFF"/>
          <w:rtl/>
        </w:rPr>
        <w:t>وبلد غير ساحلي</w:t>
      </w:r>
      <w:r w:rsidR="00D85A15">
        <w:rPr>
          <w:rFonts w:ascii="Arial" w:hAnsi="Arial" w:cs="Arial"/>
          <w:color w:val="252525"/>
          <w:shd w:val="clear" w:color="auto" w:fill="FFFFFF"/>
          <w:rtl/>
        </w:rPr>
        <w:t xml:space="preserve"> </w:t>
      </w:r>
    </w:p>
    <w:p w:rsidR="0004275E" w:rsidRPr="00BE5427" w:rsidRDefault="00D85A15">
      <w:pPr>
        <w:rPr>
          <w:rFonts w:ascii="Times New Roman" w:hAnsi="Times New Roman" w:cs="Times New Roman"/>
          <w:b/>
          <w:bCs/>
          <w:color w:val="000000" w:themeColor="text1"/>
          <w:sz w:val="32"/>
          <w:szCs w:val="32"/>
          <w:rtl/>
          <w:lang w:bidi="ar-EG"/>
        </w:rPr>
      </w:pPr>
      <w:r>
        <w:rPr>
          <w:rFonts w:ascii="Times New Roman" w:hAnsi="Times New Roman" w:cs="Times New Roman" w:hint="cs"/>
          <w:b/>
          <w:bCs/>
          <w:color w:val="000000" w:themeColor="text1"/>
          <w:sz w:val="32"/>
          <w:szCs w:val="32"/>
          <w:rtl/>
          <w:lang w:bidi="ar-EG"/>
        </w:rPr>
        <w:t xml:space="preserve"> </w:t>
      </w:r>
      <w:r w:rsidR="0004275E" w:rsidRPr="00BE5427">
        <w:rPr>
          <w:rFonts w:ascii="Times New Roman" w:hAnsi="Times New Roman" w:cs="Times New Roman"/>
          <w:b/>
          <w:bCs/>
          <w:color w:val="000000" w:themeColor="text1"/>
          <w:sz w:val="32"/>
          <w:szCs w:val="32"/>
          <w:rtl/>
          <w:lang w:bidi="ar-EG"/>
        </w:rPr>
        <w:t xml:space="preserve">تقع وسط اوروبا مساحتها 849 , 83  كم مربع عد سكانها ثمانية مليون نسمه وهى دولة المانيه تتحدث اللغة الالمانية وللشعب لهجة محلية </w:t>
      </w:r>
    </w:p>
    <w:p w:rsidR="0004275E" w:rsidRPr="00BE5427" w:rsidRDefault="0004275E">
      <w:pPr>
        <w:rPr>
          <w:rFonts w:ascii="Times New Roman" w:hAnsi="Times New Roman" w:cs="Times New Roman"/>
          <w:b/>
          <w:bCs/>
          <w:color w:val="000000" w:themeColor="text1"/>
          <w:sz w:val="32"/>
          <w:szCs w:val="32"/>
          <w:rtl/>
          <w:lang w:bidi="ar-EG"/>
        </w:rPr>
      </w:pPr>
      <w:r w:rsidRPr="00BE5427">
        <w:rPr>
          <w:rFonts w:ascii="Times New Roman" w:hAnsi="Times New Roman" w:cs="Times New Roman"/>
          <w:b/>
          <w:bCs/>
          <w:color w:val="000000" w:themeColor="text1"/>
          <w:sz w:val="32"/>
          <w:szCs w:val="32"/>
          <w:rtl/>
          <w:lang w:bidi="ar-EG"/>
        </w:rPr>
        <w:t xml:space="preserve">كانت فى الماضى تتآلف من مناطق واسعة وتدعى امبراطورية النمسا – هنغاريا وتشرف على الامارات الالمانية التى استقلا عنها فى بعد واسست دولة خاصة بها طغت على النمسا </w:t>
      </w:r>
    </w:p>
    <w:p w:rsidR="0004275E" w:rsidRPr="00BE5427" w:rsidRDefault="0004275E" w:rsidP="00D85A15">
      <w:pPr>
        <w:rPr>
          <w:rFonts w:ascii="Times New Roman" w:hAnsi="Times New Roman" w:cs="Times New Roman"/>
          <w:b/>
          <w:bCs/>
          <w:color w:val="000000" w:themeColor="text1"/>
          <w:sz w:val="32"/>
          <w:szCs w:val="32"/>
          <w:rtl/>
        </w:rPr>
      </w:pPr>
      <w:r w:rsidRPr="00BE5427">
        <w:rPr>
          <w:rFonts w:ascii="Times New Roman" w:hAnsi="Times New Roman" w:cs="Times New Roman"/>
          <w:b/>
          <w:bCs/>
          <w:color w:val="000000" w:themeColor="text1"/>
          <w:sz w:val="32"/>
          <w:szCs w:val="32"/>
          <w:rtl/>
          <w:lang w:bidi="ar-EG"/>
        </w:rPr>
        <w:t xml:space="preserve">تجزأت النمسا بعد الحرب العالمية الاولى </w:t>
      </w:r>
      <w:proofErr w:type="spellStart"/>
      <w:r w:rsidRPr="00BE5427">
        <w:rPr>
          <w:rFonts w:ascii="Times New Roman" w:hAnsi="Times New Roman" w:cs="Times New Roman"/>
          <w:b/>
          <w:bCs/>
          <w:color w:val="000000" w:themeColor="text1"/>
          <w:sz w:val="32"/>
          <w:szCs w:val="32"/>
          <w:rtl/>
          <w:lang w:bidi="ar-EG"/>
        </w:rPr>
        <w:t>واصبحت</w:t>
      </w:r>
      <w:proofErr w:type="spellEnd"/>
      <w:r w:rsidRPr="00BE5427">
        <w:rPr>
          <w:rFonts w:ascii="Times New Roman" w:hAnsi="Times New Roman" w:cs="Times New Roman"/>
          <w:b/>
          <w:bCs/>
          <w:color w:val="000000" w:themeColor="text1"/>
          <w:sz w:val="32"/>
          <w:szCs w:val="32"/>
          <w:rtl/>
          <w:lang w:bidi="ar-EG"/>
        </w:rPr>
        <w:t xml:space="preserve"> ضعيفة بعد هزيمتها من المانيا غزاها هتلر وضمها الى المانيا ثم اسست من جديد بعد الحرب ولكنها بقيت تحت السيطرة الروسية حتى استقلت</w:t>
      </w:r>
      <w:r w:rsidR="00D85A15">
        <w:rPr>
          <w:rFonts w:ascii="Times New Roman" w:hAnsi="Times New Roman" w:cs="Times New Roman" w:hint="cs"/>
          <w:b/>
          <w:bCs/>
          <w:color w:val="000000" w:themeColor="text1"/>
          <w:sz w:val="32"/>
          <w:szCs w:val="32"/>
          <w:rtl/>
          <w:lang w:bidi="ar-EG"/>
        </w:rPr>
        <w:t xml:space="preserve"> </w:t>
      </w:r>
      <w:r w:rsidR="00D85A15">
        <w:rPr>
          <w:rFonts w:ascii="Times New Roman" w:hAnsi="Times New Roman" w:cs="Times New Roman" w:hint="cs"/>
          <w:b/>
          <w:bCs/>
          <w:color w:val="000000" w:themeColor="text1"/>
          <w:sz w:val="32"/>
          <w:szCs w:val="32"/>
          <w:rtl/>
        </w:rPr>
        <w:t xml:space="preserve">عدد سكان النمسا </w:t>
      </w:r>
      <w:r w:rsidR="00D85A15" w:rsidRPr="00D85A15">
        <w:rPr>
          <w:rFonts w:ascii="Arial" w:hAnsi="Arial" w:cs="Arial"/>
          <w:b/>
          <w:bCs/>
          <w:color w:val="252525"/>
          <w:sz w:val="32"/>
          <w:szCs w:val="32"/>
          <w:shd w:val="clear" w:color="auto" w:fill="FFFFFF"/>
          <w:rtl/>
        </w:rPr>
        <w:t>حوالي 8470000 نسمة</w:t>
      </w:r>
    </w:p>
    <w:p w:rsidR="0004275E" w:rsidRPr="00BE5427" w:rsidRDefault="0004275E" w:rsidP="0004275E">
      <w:pPr>
        <w:pStyle w:val="a3"/>
        <w:shd w:val="clear" w:color="auto" w:fill="FFFFFF"/>
        <w:bidi/>
        <w:spacing w:before="120" w:beforeAutospacing="0" w:after="120" w:afterAutospacing="0" w:line="353" w:lineRule="atLeast"/>
        <w:rPr>
          <w:b/>
          <w:bCs/>
          <w:color w:val="000000" w:themeColor="text1"/>
          <w:sz w:val="32"/>
          <w:szCs w:val="32"/>
          <w:rtl/>
        </w:rPr>
      </w:pPr>
      <w:r w:rsidRPr="00BE5427">
        <w:rPr>
          <w:b/>
          <w:bCs/>
          <w:color w:val="000000" w:themeColor="text1"/>
          <w:sz w:val="32"/>
          <w:szCs w:val="32"/>
          <w:shd w:val="clear" w:color="auto" w:fill="FFFFFF"/>
          <w:rtl/>
        </w:rPr>
        <w:t>طبقًا لدراسة لمجلس الاندِماج، فإنَّ عدد المسْلِمين في النِّمسا بلغ نِصْف ملْيون نسمة في تعْداد يناير 2009، نِصْفهم يَحملون الجنسيَّة النّمساويَّة، و 20% منهم أتْراك، و 10% بوسنيّون، و 7% صرْب، والباقي من دول أخرى عديدة</w:t>
      </w:r>
      <w:r w:rsidRPr="00BE5427">
        <w:rPr>
          <w:b/>
          <w:bCs/>
          <w:color w:val="000000" w:themeColor="text1"/>
          <w:sz w:val="32"/>
          <w:szCs w:val="32"/>
          <w:shd w:val="clear" w:color="auto" w:fill="FFFFFF"/>
        </w:rPr>
        <w:t>.</w:t>
      </w:r>
      <w:r w:rsidRPr="00BE5427">
        <w:rPr>
          <w:b/>
          <w:bCs/>
          <w:color w:val="000000" w:themeColor="text1"/>
          <w:sz w:val="32"/>
          <w:szCs w:val="32"/>
        </w:rPr>
        <w:br/>
      </w:r>
      <w:r w:rsidRPr="00BE5427">
        <w:rPr>
          <w:b/>
          <w:bCs/>
          <w:color w:val="000000" w:themeColor="text1"/>
          <w:sz w:val="32"/>
          <w:szCs w:val="32"/>
        </w:rPr>
        <w:br/>
      </w:r>
      <w:r w:rsidRPr="00BE5427">
        <w:rPr>
          <w:b/>
          <w:bCs/>
          <w:color w:val="000000" w:themeColor="text1"/>
          <w:sz w:val="32"/>
          <w:szCs w:val="32"/>
          <w:rtl/>
        </w:rPr>
        <w:t>النمسا تفردت عن باقي دول أوروبا الغربية بالاعتراف بالطائفة الإسلامية. هذا الأمر يعود عندما ضمت</w:t>
      </w:r>
      <w:r w:rsidRPr="00BE5427">
        <w:rPr>
          <w:rStyle w:val="apple-converted-space"/>
          <w:b/>
          <w:bCs/>
          <w:color w:val="000000" w:themeColor="text1"/>
          <w:sz w:val="32"/>
          <w:szCs w:val="32"/>
        </w:rPr>
        <w:t> </w:t>
      </w:r>
      <w:hyperlink r:id="rId5" w:tooltip="الإمبراطورية النمساوية المجرية" w:history="1">
        <w:r w:rsidRPr="00BE5427">
          <w:rPr>
            <w:rStyle w:val="Hyperlink"/>
            <w:b/>
            <w:bCs/>
            <w:color w:val="000000" w:themeColor="text1"/>
            <w:sz w:val="32"/>
            <w:szCs w:val="32"/>
            <w:rtl/>
          </w:rPr>
          <w:t>الإمبراطورية النمساوية المجرية</w:t>
        </w:r>
      </w:hyperlink>
      <w:r w:rsidRPr="00BE5427">
        <w:rPr>
          <w:rStyle w:val="apple-converted-space"/>
          <w:b/>
          <w:bCs/>
          <w:color w:val="000000" w:themeColor="text1"/>
          <w:sz w:val="32"/>
          <w:szCs w:val="32"/>
        </w:rPr>
        <w:t> </w:t>
      </w:r>
      <w:r w:rsidRPr="00BE5427">
        <w:rPr>
          <w:b/>
          <w:bCs/>
          <w:color w:val="000000" w:themeColor="text1"/>
          <w:sz w:val="32"/>
          <w:szCs w:val="32"/>
          <w:rtl/>
        </w:rPr>
        <w:t>البوسنة والهرسك في سنة 1878. تنظم النمسا أحكام المجتمع المسلم بقانون فعل الاعتراف ثم تم إيقاف تنفيذ هذا القانون حتى سنة 1979 عندما تأسست جماعة المؤمنين الإسلامية حيث تم إعادة تفعيل القانون وقامت الجماعة بالإشراف على إعطاء الدروس الدينية في المدارس الحكومية. يسمح للجماعة بجمع ضريبة الكنيسة ولكنها لم تقم بهذا الفعل كذلك لم تقم لتمويل أو بناء أو إدارة</w:t>
      </w:r>
      <w:r w:rsidRPr="00BE5427">
        <w:rPr>
          <w:rStyle w:val="apple-converted-space"/>
          <w:b/>
          <w:bCs/>
          <w:color w:val="000000" w:themeColor="text1"/>
          <w:sz w:val="32"/>
          <w:szCs w:val="32"/>
        </w:rPr>
        <w:t> </w:t>
      </w:r>
      <w:hyperlink r:id="rId6" w:tooltip="مسجد" w:history="1">
        <w:r w:rsidRPr="00BE5427">
          <w:rPr>
            <w:rStyle w:val="Hyperlink"/>
            <w:b/>
            <w:bCs/>
            <w:color w:val="000000" w:themeColor="text1"/>
            <w:sz w:val="32"/>
            <w:szCs w:val="32"/>
            <w:rtl/>
          </w:rPr>
          <w:t>المساجد</w:t>
        </w:r>
      </w:hyperlink>
      <w:r w:rsidRPr="00BE5427">
        <w:rPr>
          <w:rStyle w:val="apple-converted-space"/>
          <w:b/>
          <w:bCs/>
          <w:color w:val="000000" w:themeColor="text1"/>
          <w:sz w:val="32"/>
          <w:szCs w:val="32"/>
        </w:rPr>
        <w:t> </w:t>
      </w:r>
      <w:r w:rsidRPr="00BE5427">
        <w:rPr>
          <w:b/>
          <w:bCs/>
          <w:color w:val="000000" w:themeColor="text1"/>
          <w:sz w:val="32"/>
          <w:szCs w:val="32"/>
          <w:rtl/>
        </w:rPr>
        <w:t>في النمسا</w:t>
      </w:r>
      <w:r w:rsidRPr="00BE5427">
        <w:rPr>
          <w:b/>
          <w:bCs/>
          <w:color w:val="000000" w:themeColor="text1"/>
          <w:sz w:val="32"/>
          <w:szCs w:val="32"/>
        </w:rPr>
        <w:t>.</w:t>
      </w:r>
    </w:p>
    <w:p w:rsidR="0004275E" w:rsidRPr="00BE5427" w:rsidRDefault="0004275E" w:rsidP="0004275E">
      <w:pPr>
        <w:pStyle w:val="a3"/>
        <w:shd w:val="clear" w:color="auto" w:fill="FFFFFF"/>
        <w:bidi/>
        <w:spacing w:before="120" w:beforeAutospacing="0" w:after="120" w:afterAutospacing="0" w:line="353" w:lineRule="atLeast"/>
        <w:rPr>
          <w:b/>
          <w:bCs/>
          <w:color w:val="000000" w:themeColor="text1"/>
          <w:sz w:val="32"/>
          <w:szCs w:val="32"/>
          <w:shd w:val="clear" w:color="auto" w:fill="FFFFFF"/>
          <w:rtl/>
        </w:rPr>
      </w:pPr>
      <w:r w:rsidRPr="00BE5427">
        <w:rPr>
          <w:b/>
          <w:bCs/>
          <w:color w:val="000000" w:themeColor="text1"/>
          <w:sz w:val="32"/>
          <w:szCs w:val="32"/>
          <w:shd w:val="clear" w:color="auto" w:fill="FFFFFF"/>
          <w:rtl/>
        </w:rPr>
        <w:t>عد اعتراف النمسا</w:t>
      </w:r>
      <w:r w:rsidRPr="00BE5427">
        <w:rPr>
          <w:rStyle w:val="apple-converted-space"/>
          <w:b/>
          <w:bCs/>
          <w:color w:val="000000" w:themeColor="text1"/>
          <w:sz w:val="32"/>
          <w:szCs w:val="32"/>
          <w:shd w:val="clear" w:color="auto" w:fill="FFFFFF"/>
        </w:rPr>
        <w:t> </w:t>
      </w:r>
      <w:hyperlink r:id="rId7" w:tooltip="إسلام" w:history="1">
        <w:r w:rsidRPr="00BE5427">
          <w:rPr>
            <w:rStyle w:val="Hyperlink"/>
            <w:b/>
            <w:bCs/>
            <w:color w:val="000000" w:themeColor="text1"/>
            <w:sz w:val="32"/>
            <w:szCs w:val="32"/>
            <w:u w:val="none"/>
            <w:shd w:val="clear" w:color="auto" w:fill="FFFFFF"/>
            <w:rtl/>
          </w:rPr>
          <w:t>بالإسلام</w:t>
        </w:r>
      </w:hyperlink>
      <w:r w:rsidRPr="00BE5427">
        <w:rPr>
          <w:rStyle w:val="apple-converted-space"/>
          <w:b/>
          <w:bCs/>
          <w:color w:val="000000" w:themeColor="text1"/>
          <w:sz w:val="32"/>
          <w:szCs w:val="32"/>
          <w:shd w:val="clear" w:color="auto" w:fill="FFFFFF"/>
        </w:rPr>
        <w:t> </w:t>
      </w:r>
      <w:r w:rsidRPr="00BE5427">
        <w:rPr>
          <w:b/>
          <w:bCs/>
          <w:color w:val="000000" w:themeColor="text1"/>
          <w:sz w:val="32"/>
          <w:szCs w:val="32"/>
          <w:shd w:val="clear" w:color="auto" w:fill="FFFFFF"/>
          <w:rtl/>
        </w:rPr>
        <w:t xml:space="preserve">كدين بالبلاد تأسست الجالية الإسلامية كهيئة إسلامية </w:t>
      </w:r>
    </w:p>
    <w:p w:rsidR="0004275E" w:rsidRPr="00BE5427" w:rsidRDefault="0004275E" w:rsidP="0004275E">
      <w:pPr>
        <w:pStyle w:val="a3"/>
        <w:shd w:val="clear" w:color="auto" w:fill="FFFFFF"/>
        <w:bidi/>
        <w:spacing w:before="120" w:beforeAutospacing="0" w:after="120" w:afterAutospacing="0" w:line="353" w:lineRule="atLeast"/>
        <w:rPr>
          <w:b/>
          <w:bCs/>
          <w:color w:val="000000" w:themeColor="text1"/>
          <w:sz w:val="32"/>
          <w:szCs w:val="32"/>
          <w:shd w:val="clear" w:color="auto" w:fill="FFFFFF"/>
          <w:rtl/>
        </w:rPr>
      </w:pPr>
      <w:r w:rsidRPr="00BE5427">
        <w:rPr>
          <w:b/>
          <w:bCs/>
          <w:color w:val="000000" w:themeColor="text1"/>
          <w:sz w:val="32"/>
          <w:szCs w:val="32"/>
          <w:shd w:val="clear" w:color="auto" w:fill="FFFFFF"/>
          <w:rtl/>
        </w:rPr>
        <w:t>، ومن الهيئات الاتحاد الإسلامي ،</w:t>
      </w:r>
    </w:p>
    <w:p w:rsidR="0004275E" w:rsidRPr="00BE5427" w:rsidRDefault="0004275E" w:rsidP="0004275E">
      <w:pPr>
        <w:pStyle w:val="a3"/>
        <w:shd w:val="clear" w:color="auto" w:fill="FFFFFF"/>
        <w:bidi/>
        <w:spacing w:before="120" w:beforeAutospacing="0" w:after="120" w:afterAutospacing="0" w:line="353" w:lineRule="atLeast"/>
        <w:rPr>
          <w:b/>
          <w:bCs/>
          <w:color w:val="000000" w:themeColor="text1"/>
          <w:sz w:val="32"/>
          <w:szCs w:val="32"/>
          <w:shd w:val="clear" w:color="auto" w:fill="FFFFFF"/>
          <w:rtl/>
        </w:rPr>
      </w:pPr>
      <w:r w:rsidRPr="00BE5427">
        <w:rPr>
          <w:b/>
          <w:bCs/>
          <w:color w:val="000000" w:themeColor="text1"/>
          <w:sz w:val="32"/>
          <w:szCs w:val="32"/>
          <w:shd w:val="clear" w:color="auto" w:fill="FFFFFF"/>
          <w:rtl/>
        </w:rPr>
        <w:t xml:space="preserve"> واتحاد الطلاب المسلمين</w:t>
      </w:r>
    </w:p>
    <w:p w:rsidR="0004275E" w:rsidRPr="00BE5427" w:rsidRDefault="0004275E" w:rsidP="0004275E">
      <w:pPr>
        <w:pStyle w:val="a3"/>
        <w:shd w:val="clear" w:color="auto" w:fill="FFFFFF"/>
        <w:bidi/>
        <w:spacing w:before="120" w:beforeAutospacing="0" w:after="120" w:afterAutospacing="0" w:line="353" w:lineRule="atLeast"/>
        <w:rPr>
          <w:b/>
          <w:bCs/>
          <w:color w:val="000000" w:themeColor="text1"/>
          <w:sz w:val="32"/>
          <w:szCs w:val="32"/>
          <w:shd w:val="clear" w:color="auto" w:fill="FFFFFF"/>
          <w:rtl/>
        </w:rPr>
      </w:pPr>
      <w:r w:rsidRPr="00BE5427">
        <w:rPr>
          <w:b/>
          <w:bCs/>
          <w:color w:val="000000" w:themeColor="text1"/>
          <w:sz w:val="32"/>
          <w:szCs w:val="32"/>
          <w:shd w:val="clear" w:color="auto" w:fill="FFFFFF"/>
          <w:rtl/>
        </w:rPr>
        <w:t xml:space="preserve"> وجمعية المللي جروس وهي هيئة إسلامية تركية </w:t>
      </w:r>
    </w:p>
    <w:p w:rsidR="0004275E" w:rsidRPr="00BE5427" w:rsidRDefault="0004275E" w:rsidP="0004275E">
      <w:pPr>
        <w:pStyle w:val="a3"/>
        <w:shd w:val="clear" w:color="auto" w:fill="FFFFFF"/>
        <w:bidi/>
        <w:spacing w:before="120" w:beforeAutospacing="0" w:after="120" w:afterAutospacing="0" w:line="353" w:lineRule="atLeast"/>
        <w:rPr>
          <w:b/>
          <w:bCs/>
          <w:color w:val="000000" w:themeColor="text1"/>
          <w:sz w:val="32"/>
          <w:szCs w:val="32"/>
          <w:shd w:val="clear" w:color="auto" w:fill="FFFFFF"/>
          <w:rtl/>
        </w:rPr>
      </w:pPr>
      <w:r w:rsidRPr="00BE5427">
        <w:rPr>
          <w:b/>
          <w:bCs/>
          <w:color w:val="000000" w:themeColor="text1"/>
          <w:sz w:val="32"/>
          <w:szCs w:val="32"/>
          <w:shd w:val="clear" w:color="auto" w:fill="FFFFFF"/>
          <w:rtl/>
        </w:rPr>
        <w:t>، والمركز الإسلامي بفينا ويضم مسجداً ضخماً ومدرسة إسلامية ،</w:t>
      </w:r>
    </w:p>
    <w:p w:rsidR="00BE5427" w:rsidRDefault="0004275E" w:rsidP="0004275E">
      <w:pPr>
        <w:pStyle w:val="a3"/>
        <w:shd w:val="clear" w:color="auto" w:fill="FFFFFF"/>
        <w:bidi/>
        <w:spacing w:before="120" w:beforeAutospacing="0" w:after="120" w:afterAutospacing="0" w:line="353" w:lineRule="atLeast"/>
        <w:rPr>
          <w:rFonts w:hint="cs"/>
          <w:b/>
          <w:bCs/>
          <w:color w:val="000000" w:themeColor="text1"/>
          <w:sz w:val="32"/>
          <w:szCs w:val="32"/>
          <w:shd w:val="clear" w:color="auto" w:fill="FFFFFF"/>
          <w:rtl/>
        </w:rPr>
      </w:pPr>
      <w:r w:rsidRPr="00BE5427">
        <w:rPr>
          <w:b/>
          <w:bCs/>
          <w:color w:val="000000" w:themeColor="text1"/>
          <w:sz w:val="32"/>
          <w:szCs w:val="32"/>
          <w:shd w:val="clear" w:color="auto" w:fill="FFFFFF"/>
          <w:rtl/>
        </w:rPr>
        <w:t xml:space="preserve"> وجمعية لتحفيظ القرآن الكريم ومكتبة وقاعة للمحاضرات . </w:t>
      </w:r>
    </w:p>
    <w:p w:rsidR="0004275E" w:rsidRDefault="0004275E" w:rsidP="0004275E">
      <w:pPr>
        <w:pStyle w:val="a3"/>
        <w:shd w:val="clear" w:color="auto" w:fill="FFFFFF"/>
        <w:bidi/>
        <w:spacing w:before="120" w:beforeAutospacing="0" w:after="120" w:afterAutospacing="0" w:line="353" w:lineRule="atLeast"/>
        <w:rPr>
          <w:rFonts w:hint="cs"/>
          <w:b/>
          <w:bCs/>
          <w:color w:val="000000" w:themeColor="text1"/>
          <w:sz w:val="32"/>
          <w:szCs w:val="32"/>
          <w:rtl/>
        </w:rPr>
      </w:pPr>
      <w:r w:rsidRPr="00BE5427">
        <w:rPr>
          <w:b/>
          <w:bCs/>
          <w:color w:val="000000" w:themeColor="text1"/>
          <w:sz w:val="32"/>
          <w:szCs w:val="32"/>
          <w:shd w:val="clear" w:color="auto" w:fill="FFFFFF"/>
          <w:rtl/>
        </w:rPr>
        <w:t>ويوجد بالنمسا حوالي 87 مسجداً منها 27 في العاصمة فينا</w:t>
      </w:r>
      <w:r w:rsidRPr="00BE5427">
        <w:rPr>
          <w:b/>
          <w:bCs/>
          <w:color w:val="000000" w:themeColor="text1"/>
          <w:sz w:val="32"/>
          <w:szCs w:val="32"/>
          <w:shd w:val="clear" w:color="auto" w:fill="FFFFFF"/>
        </w:rPr>
        <w:t xml:space="preserve"> .</w:t>
      </w:r>
    </w:p>
    <w:sectPr w:rsidR="0004275E"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4275E"/>
    <w:rsid w:val="00002F2C"/>
    <w:rsid w:val="0000347A"/>
    <w:rsid w:val="000039E6"/>
    <w:rsid w:val="0001226F"/>
    <w:rsid w:val="00013786"/>
    <w:rsid w:val="00013C01"/>
    <w:rsid w:val="00014BCE"/>
    <w:rsid w:val="0001537C"/>
    <w:rsid w:val="0002029C"/>
    <w:rsid w:val="000203C0"/>
    <w:rsid w:val="0002149C"/>
    <w:rsid w:val="000224BD"/>
    <w:rsid w:val="00025A26"/>
    <w:rsid w:val="00027215"/>
    <w:rsid w:val="000309E5"/>
    <w:rsid w:val="00032AC0"/>
    <w:rsid w:val="0003309E"/>
    <w:rsid w:val="000330D6"/>
    <w:rsid w:val="000352C6"/>
    <w:rsid w:val="000365E6"/>
    <w:rsid w:val="00036945"/>
    <w:rsid w:val="00037E08"/>
    <w:rsid w:val="00041FBB"/>
    <w:rsid w:val="0004275E"/>
    <w:rsid w:val="0004372D"/>
    <w:rsid w:val="00043B96"/>
    <w:rsid w:val="000445C3"/>
    <w:rsid w:val="00046D67"/>
    <w:rsid w:val="00047E17"/>
    <w:rsid w:val="0005001B"/>
    <w:rsid w:val="0005218C"/>
    <w:rsid w:val="00052681"/>
    <w:rsid w:val="000526A4"/>
    <w:rsid w:val="00052AB5"/>
    <w:rsid w:val="0005338E"/>
    <w:rsid w:val="00054437"/>
    <w:rsid w:val="00057350"/>
    <w:rsid w:val="00057EE8"/>
    <w:rsid w:val="00061246"/>
    <w:rsid w:val="000616E2"/>
    <w:rsid w:val="00062914"/>
    <w:rsid w:val="00065377"/>
    <w:rsid w:val="00066980"/>
    <w:rsid w:val="00066E43"/>
    <w:rsid w:val="00067330"/>
    <w:rsid w:val="000673D8"/>
    <w:rsid w:val="0006745E"/>
    <w:rsid w:val="00067730"/>
    <w:rsid w:val="00071CD0"/>
    <w:rsid w:val="00071ED3"/>
    <w:rsid w:val="00074735"/>
    <w:rsid w:val="0007527E"/>
    <w:rsid w:val="00075D7C"/>
    <w:rsid w:val="000772A1"/>
    <w:rsid w:val="00080D81"/>
    <w:rsid w:val="00081FFA"/>
    <w:rsid w:val="00084A23"/>
    <w:rsid w:val="00085D1E"/>
    <w:rsid w:val="00086F20"/>
    <w:rsid w:val="0008746E"/>
    <w:rsid w:val="00087C0F"/>
    <w:rsid w:val="00087EA9"/>
    <w:rsid w:val="0009305D"/>
    <w:rsid w:val="000932F1"/>
    <w:rsid w:val="00094BB2"/>
    <w:rsid w:val="00095FC6"/>
    <w:rsid w:val="00096D82"/>
    <w:rsid w:val="000977AE"/>
    <w:rsid w:val="000A025F"/>
    <w:rsid w:val="000A06BB"/>
    <w:rsid w:val="000A2D8F"/>
    <w:rsid w:val="000A6375"/>
    <w:rsid w:val="000A6C9F"/>
    <w:rsid w:val="000A7D53"/>
    <w:rsid w:val="000A7E8F"/>
    <w:rsid w:val="000B63BF"/>
    <w:rsid w:val="000B67D4"/>
    <w:rsid w:val="000C0F30"/>
    <w:rsid w:val="000C1776"/>
    <w:rsid w:val="000C33C6"/>
    <w:rsid w:val="000C3964"/>
    <w:rsid w:val="000C3A36"/>
    <w:rsid w:val="000C3CEA"/>
    <w:rsid w:val="000C4996"/>
    <w:rsid w:val="000C68B6"/>
    <w:rsid w:val="000D1244"/>
    <w:rsid w:val="000D1ABD"/>
    <w:rsid w:val="000D3DB1"/>
    <w:rsid w:val="000D4625"/>
    <w:rsid w:val="000D4D49"/>
    <w:rsid w:val="000D4DED"/>
    <w:rsid w:val="000E5C19"/>
    <w:rsid w:val="000E5C71"/>
    <w:rsid w:val="000E61B5"/>
    <w:rsid w:val="000F1F20"/>
    <w:rsid w:val="000F23DC"/>
    <w:rsid w:val="000F2A5B"/>
    <w:rsid w:val="000F2F00"/>
    <w:rsid w:val="000F69CD"/>
    <w:rsid w:val="00103316"/>
    <w:rsid w:val="0010398C"/>
    <w:rsid w:val="00104452"/>
    <w:rsid w:val="001102DF"/>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9BA"/>
    <w:rsid w:val="00137A38"/>
    <w:rsid w:val="00140C89"/>
    <w:rsid w:val="00142429"/>
    <w:rsid w:val="0014539E"/>
    <w:rsid w:val="00145D84"/>
    <w:rsid w:val="001475B4"/>
    <w:rsid w:val="00147937"/>
    <w:rsid w:val="00147A85"/>
    <w:rsid w:val="00151076"/>
    <w:rsid w:val="001518EF"/>
    <w:rsid w:val="0015718C"/>
    <w:rsid w:val="00162417"/>
    <w:rsid w:val="0016595A"/>
    <w:rsid w:val="00166F36"/>
    <w:rsid w:val="00167D9E"/>
    <w:rsid w:val="00171F9C"/>
    <w:rsid w:val="00172C25"/>
    <w:rsid w:val="001732B4"/>
    <w:rsid w:val="00173396"/>
    <w:rsid w:val="0017598D"/>
    <w:rsid w:val="00181586"/>
    <w:rsid w:val="001817F3"/>
    <w:rsid w:val="0018190B"/>
    <w:rsid w:val="0018443E"/>
    <w:rsid w:val="00184CAC"/>
    <w:rsid w:val="00185B17"/>
    <w:rsid w:val="00187FF5"/>
    <w:rsid w:val="00191246"/>
    <w:rsid w:val="0019333E"/>
    <w:rsid w:val="001933F3"/>
    <w:rsid w:val="00194A5B"/>
    <w:rsid w:val="00196DFC"/>
    <w:rsid w:val="001A0987"/>
    <w:rsid w:val="001A1FBD"/>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76E5"/>
    <w:rsid w:val="001B78C2"/>
    <w:rsid w:val="001C24B8"/>
    <w:rsid w:val="001C43BA"/>
    <w:rsid w:val="001D3323"/>
    <w:rsid w:val="001D34DC"/>
    <w:rsid w:val="001D59C2"/>
    <w:rsid w:val="001D64DA"/>
    <w:rsid w:val="001E63F5"/>
    <w:rsid w:val="001E6EC3"/>
    <w:rsid w:val="001F1D8C"/>
    <w:rsid w:val="001F2A40"/>
    <w:rsid w:val="001F7A72"/>
    <w:rsid w:val="00201431"/>
    <w:rsid w:val="00201526"/>
    <w:rsid w:val="002017B5"/>
    <w:rsid w:val="002051A4"/>
    <w:rsid w:val="00205F35"/>
    <w:rsid w:val="00207387"/>
    <w:rsid w:val="00210D0A"/>
    <w:rsid w:val="00210E28"/>
    <w:rsid w:val="0021296A"/>
    <w:rsid w:val="00221587"/>
    <w:rsid w:val="00221D0E"/>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3443"/>
    <w:rsid w:val="00254112"/>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DB7"/>
    <w:rsid w:val="0027702A"/>
    <w:rsid w:val="00281A73"/>
    <w:rsid w:val="00282AC8"/>
    <w:rsid w:val="00282EB6"/>
    <w:rsid w:val="00282FE5"/>
    <w:rsid w:val="00286344"/>
    <w:rsid w:val="00286F32"/>
    <w:rsid w:val="00294D92"/>
    <w:rsid w:val="002968DE"/>
    <w:rsid w:val="00296F17"/>
    <w:rsid w:val="002A157B"/>
    <w:rsid w:val="002A1A11"/>
    <w:rsid w:val="002A3200"/>
    <w:rsid w:val="002A462B"/>
    <w:rsid w:val="002A4928"/>
    <w:rsid w:val="002A4FF9"/>
    <w:rsid w:val="002A5D0F"/>
    <w:rsid w:val="002A5FCC"/>
    <w:rsid w:val="002A70B8"/>
    <w:rsid w:val="002A70BD"/>
    <w:rsid w:val="002A7AB2"/>
    <w:rsid w:val="002B1830"/>
    <w:rsid w:val="002B2399"/>
    <w:rsid w:val="002B32B1"/>
    <w:rsid w:val="002B3544"/>
    <w:rsid w:val="002B376D"/>
    <w:rsid w:val="002B4339"/>
    <w:rsid w:val="002B7056"/>
    <w:rsid w:val="002C4D27"/>
    <w:rsid w:val="002C6752"/>
    <w:rsid w:val="002D1765"/>
    <w:rsid w:val="002D19BF"/>
    <w:rsid w:val="002D1BA0"/>
    <w:rsid w:val="002D42DB"/>
    <w:rsid w:val="002D5800"/>
    <w:rsid w:val="002D65E3"/>
    <w:rsid w:val="002D73A4"/>
    <w:rsid w:val="002E039C"/>
    <w:rsid w:val="002E262A"/>
    <w:rsid w:val="002E2BFB"/>
    <w:rsid w:val="002E2C8E"/>
    <w:rsid w:val="002E3A0B"/>
    <w:rsid w:val="002E60D6"/>
    <w:rsid w:val="002E6572"/>
    <w:rsid w:val="002E7293"/>
    <w:rsid w:val="002E7FC0"/>
    <w:rsid w:val="002F016E"/>
    <w:rsid w:val="002F0676"/>
    <w:rsid w:val="002F0F7D"/>
    <w:rsid w:val="002F20F5"/>
    <w:rsid w:val="002F26F4"/>
    <w:rsid w:val="002F2FF4"/>
    <w:rsid w:val="002F33C9"/>
    <w:rsid w:val="002F4FA8"/>
    <w:rsid w:val="002F5889"/>
    <w:rsid w:val="003008E6"/>
    <w:rsid w:val="00301F00"/>
    <w:rsid w:val="00302BA5"/>
    <w:rsid w:val="00306F15"/>
    <w:rsid w:val="0030741F"/>
    <w:rsid w:val="0030749A"/>
    <w:rsid w:val="00310AF0"/>
    <w:rsid w:val="00312B0E"/>
    <w:rsid w:val="00314F0E"/>
    <w:rsid w:val="00314FC8"/>
    <w:rsid w:val="0031579F"/>
    <w:rsid w:val="0031641A"/>
    <w:rsid w:val="00317A19"/>
    <w:rsid w:val="00323262"/>
    <w:rsid w:val="003245BB"/>
    <w:rsid w:val="00324BFC"/>
    <w:rsid w:val="00326880"/>
    <w:rsid w:val="00330BBF"/>
    <w:rsid w:val="0033144E"/>
    <w:rsid w:val="003316C9"/>
    <w:rsid w:val="00333DE5"/>
    <w:rsid w:val="00334114"/>
    <w:rsid w:val="00335A60"/>
    <w:rsid w:val="0033751B"/>
    <w:rsid w:val="00340A6D"/>
    <w:rsid w:val="00340E8D"/>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1428"/>
    <w:rsid w:val="00365078"/>
    <w:rsid w:val="00372D48"/>
    <w:rsid w:val="00372DCC"/>
    <w:rsid w:val="0037453A"/>
    <w:rsid w:val="00374F55"/>
    <w:rsid w:val="003754C8"/>
    <w:rsid w:val="0037668F"/>
    <w:rsid w:val="00376A17"/>
    <w:rsid w:val="00376B56"/>
    <w:rsid w:val="00380FDF"/>
    <w:rsid w:val="00381554"/>
    <w:rsid w:val="0038272C"/>
    <w:rsid w:val="0038345F"/>
    <w:rsid w:val="00384485"/>
    <w:rsid w:val="00384F8F"/>
    <w:rsid w:val="00385D0F"/>
    <w:rsid w:val="00387482"/>
    <w:rsid w:val="00387824"/>
    <w:rsid w:val="00390898"/>
    <w:rsid w:val="0039102C"/>
    <w:rsid w:val="003935FB"/>
    <w:rsid w:val="00393729"/>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69BC"/>
    <w:rsid w:val="003C72EA"/>
    <w:rsid w:val="003D059A"/>
    <w:rsid w:val="003D3008"/>
    <w:rsid w:val="003D6E4B"/>
    <w:rsid w:val="003D7644"/>
    <w:rsid w:val="003D7ECB"/>
    <w:rsid w:val="003E004E"/>
    <w:rsid w:val="003E073F"/>
    <w:rsid w:val="003E1F98"/>
    <w:rsid w:val="003E22C7"/>
    <w:rsid w:val="003E3441"/>
    <w:rsid w:val="003E3FDB"/>
    <w:rsid w:val="003E4F2F"/>
    <w:rsid w:val="003E5694"/>
    <w:rsid w:val="003E5B30"/>
    <w:rsid w:val="003F1DFA"/>
    <w:rsid w:val="003F2E9A"/>
    <w:rsid w:val="003F40DF"/>
    <w:rsid w:val="003F4AB1"/>
    <w:rsid w:val="003F56E0"/>
    <w:rsid w:val="003F6C22"/>
    <w:rsid w:val="003F7F38"/>
    <w:rsid w:val="003F7FE7"/>
    <w:rsid w:val="0040007A"/>
    <w:rsid w:val="00400DB3"/>
    <w:rsid w:val="00401899"/>
    <w:rsid w:val="00403450"/>
    <w:rsid w:val="0040420E"/>
    <w:rsid w:val="0040436E"/>
    <w:rsid w:val="00404D3F"/>
    <w:rsid w:val="004112F0"/>
    <w:rsid w:val="004135DB"/>
    <w:rsid w:val="0041587E"/>
    <w:rsid w:val="004162F5"/>
    <w:rsid w:val="0042052D"/>
    <w:rsid w:val="00420BD8"/>
    <w:rsid w:val="00422ED2"/>
    <w:rsid w:val="00426DF9"/>
    <w:rsid w:val="00431116"/>
    <w:rsid w:val="004326FA"/>
    <w:rsid w:val="00432EDA"/>
    <w:rsid w:val="004334A8"/>
    <w:rsid w:val="0043389E"/>
    <w:rsid w:val="004338FE"/>
    <w:rsid w:val="00433944"/>
    <w:rsid w:val="004352E0"/>
    <w:rsid w:val="00441E99"/>
    <w:rsid w:val="004422C7"/>
    <w:rsid w:val="00445A1F"/>
    <w:rsid w:val="00445BB9"/>
    <w:rsid w:val="00446037"/>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67C4"/>
    <w:rsid w:val="00481C21"/>
    <w:rsid w:val="00482DBD"/>
    <w:rsid w:val="00483A02"/>
    <w:rsid w:val="00484C93"/>
    <w:rsid w:val="004910C4"/>
    <w:rsid w:val="0049505F"/>
    <w:rsid w:val="00496271"/>
    <w:rsid w:val="00496450"/>
    <w:rsid w:val="004968EF"/>
    <w:rsid w:val="00497D18"/>
    <w:rsid w:val="004A2216"/>
    <w:rsid w:val="004A5783"/>
    <w:rsid w:val="004A66DF"/>
    <w:rsid w:val="004A75FB"/>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490B"/>
    <w:rsid w:val="004C5166"/>
    <w:rsid w:val="004C7884"/>
    <w:rsid w:val="004D0147"/>
    <w:rsid w:val="004D2542"/>
    <w:rsid w:val="004D2A51"/>
    <w:rsid w:val="004D4540"/>
    <w:rsid w:val="004D4C64"/>
    <w:rsid w:val="004E155C"/>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A41"/>
    <w:rsid w:val="00500E7F"/>
    <w:rsid w:val="0050165D"/>
    <w:rsid w:val="00501B51"/>
    <w:rsid w:val="00502BA1"/>
    <w:rsid w:val="00504E07"/>
    <w:rsid w:val="0050573D"/>
    <w:rsid w:val="0050636F"/>
    <w:rsid w:val="00506733"/>
    <w:rsid w:val="00506A29"/>
    <w:rsid w:val="005079D1"/>
    <w:rsid w:val="00510202"/>
    <w:rsid w:val="00511F5E"/>
    <w:rsid w:val="00515D0C"/>
    <w:rsid w:val="00515D7D"/>
    <w:rsid w:val="0052133E"/>
    <w:rsid w:val="00524332"/>
    <w:rsid w:val="005272CE"/>
    <w:rsid w:val="00527DFA"/>
    <w:rsid w:val="00530130"/>
    <w:rsid w:val="00530330"/>
    <w:rsid w:val="005306E2"/>
    <w:rsid w:val="0053355A"/>
    <w:rsid w:val="00534995"/>
    <w:rsid w:val="005350F6"/>
    <w:rsid w:val="005363AC"/>
    <w:rsid w:val="00536BBA"/>
    <w:rsid w:val="0053797A"/>
    <w:rsid w:val="005410C4"/>
    <w:rsid w:val="00542212"/>
    <w:rsid w:val="00542321"/>
    <w:rsid w:val="00544A07"/>
    <w:rsid w:val="00544F11"/>
    <w:rsid w:val="00545054"/>
    <w:rsid w:val="00547DFD"/>
    <w:rsid w:val="00554116"/>
    <w:rsid w:val="00554696"/>
    <w:rsid w:val="00554F87"/>
    <w:rsid w:val="005567AC"/>
    <w:rsid w:val="0056170C"/>
    <w:rsid w:val="005623AF"/>
    <w:rsid w:val="00563FB2"/>
    <w:rsid w:val="00564EEE"/>
    <w:rsid w:val="00565658"/>
    <w:rsid w:val="00565B50"/>
    <w:rsid w:val="0056644C"/>
    <w:rsid w:val="0056650D"/>
    <w:rsid w:val="0056682F"/>
    <w:rsid w:val="0056753D"/>
    <w:rsid w:val="00567920"/>
    <w:rsid w:val="00567C76"/>
    <w:rsid w:val="00570175"/>
    <w:rsid w:val="0057366E"/>
    <w:rsid w:val="00573B8A"/>
    <w:rsid w:val="00574253"/>
    <w:rsid w:val="005743E7"/>
    <w:rsid w:val="00574972"/>
    <w:rsid w:val="00575AD7"/>
    <w:rsid w:val="00575B0F"/>
    <w:rsid w:val="00575CAE"/>
    <w:rsid w:val="0057625E"/>
    <w:rsid w:val="00577973"/>
    <w:rsid w:val="0058005F"/>
    <w:rsid w:val="0058263D"/>
    <w:rsid w:val="0058795D"/>
    <w:rsid w:val="00590AEA"/>
    <w:rsid w:val="005923AC"/>
    <w:rsid w:val="00593300"/>
    <w:rsid w:val="005957F1"/>
    <w:rsid w:val="005966F8"/>
    <w:rsid w:val="005968CF"/>
    <w:rsid w:val="00597CBC"/>
    <w:rsid w:val="005A1332"/>
    <w:rsid w:val="005A287A"/>
    <w:rsid w:val="005A3E87"/>
    <w:rsid w:val="005A5C18"/>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562F"/>
    <w:rsid w:val="005E16F9"/>
    <w:rsid w:val="005E3169"/>
    <w:rsid w:val="005E34FF"/>
    <w:rsid w:val="005E46F5"/>
    <w:rsid w:val="005E5597"/>
    <w:rsid w:val="005E6977"/>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D1F"/>
    <w:rsid w:val="00622254"/>
    <w:rsid w:val="00622743"/>
    <w:rsid w:val="00623300"/>
    <w:rsid w:val="00623978"/>
    <w:rsid w:val="00624E00"/>
    <w:rsid w:val="00625528"/>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5CA3"/>
    <w:rsid w:val="00646653"/>
    <w:rsid w:val="00647304"/>
    <w:rsid w:val="00652254"/>
    <w:rsid w:val="006554E6"/>
    <w:rsid w:val="006557BE"/>
    <w:rsid w:val="006566C0"/>
    <w:rsid w:val="00656B36"/>
    <w:rsid w:val="006574E3"/>
    <w:rsid w:val="0066123C"/>
    <w:rsid w:val="00662373"/>
    <w:rsid w:val="006648CD"/>
    <w:rsid w:val="00664CA6"/>
    <w:rsid w:val="00667044"/>
    <w:rsid w:val="00670E16"/>
    <w:rsid w:val="00671183"/>
    <w:rsid w:val="00673378"/>
    <w:rsid w:val="0067349F"/>
    <w:rsid w:val="00674811"/>
    <w:rsid w:val="006772AA"/>
    <w:rsid w:val="00682A0A"/>
    <w:rsid w:val="00682A61"/>
    <w:rsid w:val="0068419E"/>
    <w:rsid w:val="00685DCA"/>
    <w:rsid w:val="00686640"/>
    <w:rsid w:val="00686C2D"/>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203"/>
    <w:rsid w:val="006C081D"/>
    <w:rsid w:val="006C27E8"/>
    <w:rsid w:val="006C2B9F"/>
    <w:rsid w:val="006C6AA9"/>
    <w:rsid w:val="006D284D"/>
    <w:rsid w:val="006D3009"/>
    <w:rsid w:val="006D3F14"/>
    <w:rsid w:val="006D5B34"/>
    <w:rsid w:val="006D620D"/>
    <w:rsid w:val="006D787A"/>
    <w:rsid w:val="006E084C"/>
    <w:rsid w:val="006E2A90"/>
    <w:rsid w:val="006E2EEF"/>
    <w:rsid w:val="006E4B24"/>
    <w:rsid w:val="006E50C0"/>
    <w:rsid w:val="006E5CDC"/>
    <w:rsid w:val="006E5F57"/>
    <w:rsid w:val="006E665F"/>
    <w:rsid w:val="006F130B"/>
    <w:rsid w:val="006F13EF"/>
    <w:rsid w:val="006F2020"/>
    <w:rsid w:val="006F2B37"/>
    <w:rsid w:val="006F342C"/>
    <w:rsid w:val="006F5E00"/>
    <w:rsid w:val="006F634D"/>
    <w:rsid w:val="006F6802"/>
    <w:rsid w:val="007002C9"/>
    <w:rsid w:val="00702F34"/>
    <w:rsid w:val="00705550"/>
    <w:rsid w:val="007058C2"/>
    <w:rsid w:val="00706B39"/>
    <w:rsid w:val="0070735D"/>
    <w:rsid w:val="0070788D"/>
    <w:rsid w:val="00714D3A"/>
    <w:rsid w:val="007154C2"/>
    <w:rsid w:val="0071601D"/>
    <w:rsid w:val="00717125"/>
    <w:rsid w:val="0072287F"/>
    <w:rsid w:val="0072335B"/>
    <w:rsid w:val="00723661"/>
    <w:rsid w:val="00725EC3"/>
    <w:rsid w:val="00727A8D"/>
    <w:rsid w:val="007310A5"/>
    <w:rsid w:val="007332AA"/>
    <w:rsid w:val="00733566"/>
    <w:rsid w:val="00734C4E"/>
    <w:rsid w:val="00735BD1"/>
    <w:rsid w:val="00737BE9"/>
    <w:rsid w:val="00737E82"/>
    <w:rsid w:val="00740A02"/>
    <w:rsid w:val="007423B4"/>
    <w:rsid w:val="00742EB7"/>
    <w:rsid w:val="00743DA3"/>
    <w:rsid w:val="0074686E"/>
    <w:rsid w:val="00754AB9"/>
    <w:rsid w:val="0075553A"/>
    <w:rsid w:val="00756F53"/>
    <w:rsid w:val="00757436"/>
    <w:rsid w:val="00760D31"/>
    <w:rsid w:val="00761652"/>
    <w:rsid w:val="007620E1"/>
    <w:rsid w:val="0076571E"/>
    <w:rsid w:val="00772651"/>
    <w:rsid w:val="00773EB4"/>
    <w:rsid w:val="00774D8F"/>
    <w:rsid w:val="00777C76"/>
    <w:rsid w:val="00780473"/>
    <w:rsid w:val="00780DC6"/>
    <w:rsid w:val="00781C40"/>
    <w:rsid w:val="00782488"/>
    <w:rsid w:val="00786626"/>
    <w:rsid w:val="00787E63"/>
    <w:rsid w:val="007901C7"/>
    <w:rsid w:val="00791810"/>
    <w:rsid w:val="00792DBF"/>
    <w:rsid w:val="0079599A"/>
    <w:rsid w:val="007A29B8"/>
    <w:rsid w:val="007A45DA"/>
    <w:rsid w:val="007A4607"/>
    <w:rsid w:val="007B0CF1"/>
    <w:rsid w:val="007B4379"/>
    <w:rsid w:val="007B4793"/>
    <w:rsid w:val="007B5519"/>
    <w:rsid w:val="007B5BDF"/>
    <w:rsid w:val="007B67CC"/>
    <w:rsid w:val="007B732E"/>
    <w:rsid w:val="007B7CC3"/>
    <w:rsid w:val="007C18DA"/>
    <w:rsid w:val="007C355B"/>
    <w:rsid w:val="007C48D2"/>
    <w:rsid w:val="007C4A43"/>
    <w:rsid w:val="007C5BC5"/>
    <w:rsid w:val="007C6C0F"/>
    <w:rsid w:val="007D1652"/>
    <w:rsid w:val="007D3C1F"/>
    <w:rsid w:val="007D415E"/>
    <w:rsid w:val="007D464C"/>
    <w:rsid w:val="007D663D"/>
    <w:rsid w:val="007E019F"/>
    <w:rsid w:val="007E2F4D"/>
    <w:rsid w:val="007E3BA3"/>
    <w:rsid w:val="007E5FED"/>
    <w:rsid w:val="007E671E"/>
    <w:rsid w:val="007E73F9"/>
    <w:rsid w:val="007E7B99"/>
    <w:rsid w:val="007F0A77"/>
    <w:rsid w:val="007F273F"/>
    <w:rsid w:val="007F30BB"/>
    <w:rsid w:val="007F337A"/>
    <w:rsid w:val="007F4034"/>
    <w:rsid w:val="008021D6"/>
    <w:rsid w:val="00802FD5"/>
    <w:rsid w:val="0080351E"/>
    <w:rsid w:val="00803CE8"/>
    <w:rsid w:val="00804CC9"/>
    <w:rsid w:val="00804DB6"/>
    <w:rsid w:val="008055BF"/>
    <w:rsid w:val="008073B4"/>
    <w:rsid w:val="0081204C"/>
    <w:rsid w:val="00812A89"/>
    <w:rsid w:val="008153A6"/>
    <w:rsid w:val="008158AD"/>
    <w:rsid w:val="008168A2"/>
    <w:rsid w:val="00816992"/>
    <w:rsid w:val="00816B82"/>
    <w:rsid w:val="008172F1"/>
    <w:rsid w:val="00817C3A"/>
    <w:rsid w:val="0082232D"/>
    <w:rsid w:val="00823BDE"/>
    <w:rsid w:val="00824BE0"/>
    <w:rsid w:val="0082570F"/>
    <w:rsid w:val="00830215"/>
    <w:rsid w:val="00830229"/>
    <w:rsid w:val="008338DF"/>
    <w:rsid w:val="008361B1"/>
    <w:rsid w:val="00836FAD"/>
    <w:rsid w:val="00837B30"/>
    <w:rsid w:val="00842727"/>
    <w:rsid w:val="00842A6F"/>
    <w:rsid w:val="00842DFA"/>
    <w:rsid w:val="008459DF"/>
    <w:rsid w:val="00847985"/>
    <w:rsid w:val="00847C40"/>
    <w:rsid w:val="00851106"/>
    <w:rsid w:val="00851C4D"/>
    <w:rsid w:val="00851E57"/>
    <w:rsid w:val="00852AE1"/>
    <w:rsid w:val="00852D74"/>
    <w:rsid w:val="00854F12"/>
    <w:rsid w:val="0086065F"/>
    <w:rsid w:val="00860DB4"/>
    <w:rsid w:val="00863385"/>
    <w:rsid w:val="008650F1"/>
    <w:rsid w:val="00866D71"/>
    <w:rsid w:val="008675E6"/>
    <w:rsid w:val="0086775E"/>
    <w:rsid w:val="0087001A"/>
    <w:rsid w:val="008705B5"/>
    <w:rsid w:val="00870841"/>
    <w:rsid w:val="00870C03"/>
    <w:rsid w:val="00872D3B"/>
    <w:rsid w:val="00876FD1"/>
    <w:rsid w:val="00877588"/>
    <w:rsid w:val="00877C5A"/>
    <w:rsid w:val="008819DD"/>
    <w:rsid w:val="00882BEC"/>
    <w:rsid w:val="0088340E"/>
    <w:rsid w:val="00883815"/>
    <w:rsid w:val="00885805"/>
    <w:rsid w:val="00885B97"/>
    <w:rsid w:val="00886207"/>
    <w:rsid w:val="00886C81"/>
    <w:rsid w:val="00886EA0"/>
    <w:rsid w:val="0089119D"/>
    <w:rsid w:val="008928D6"/>
    <w:rsid w:val="0089311A"/>
    <w:rsid w:val="00896C5C"/>
    <w:rsid w:val="008A05B5"/>
    <w:rsid w:val="008A0B6E"/>
    <w:rsid w:val="008A0DA1"/>
    <w:rsid w:val="008A0EA7"/>
    <w:rsid w:val="008A1263"/>
    <w:rsid w:val="008A23A1"/>
    <w:rsid w:val="008A5FF1"/>
    <w:rsid w:val="008A6125"/>
    <w:rsid w:val="008A65BC"/>
    <w:rsid w:val="008A7378"/>
    <w:rsid w:val="008B2676"/>
    <w:rsid w:val="008B3E54"/>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3394"/>
    <w:rsid w:val="0096462D"/>
    <w:rsid w:val="009675E8"/>
    <w:rsid w:val="00967DD6"/>
    <w:rsid w:val="0097044C"/>
    <w:rsid w:val="0097253C"/>
    <w:rsid w:val="00972B30"/>
    <w:rsid w:val="00974AA8"/>
    <w:rsid w:val="0097684B"/>
    <w:rsid w:val="009805A1"/>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1A7"/>
    <w:rsid w:val="009B55B1"/>
    <w:rsid w:val="009B7845"/>
    <w:rsid w:val="009C124E"/>
    <w:rsid w:val="009C2CDD"/>
    <w:rsid w:val="009D07A9"/>
    <w:rsid w:val="009D191A"/>
    <w:rsid w:val="009D19AB"/>
    <w:rsid w:val="009D246A"/>
    <w:rsid w:val="009D3842"/>
    <w:rsid w:val="009D4022"/>
    <w:rsid w:val="009D6434"/>
    <w:rsid w:val="009E2463"/>
    <w:rsid w:val="009E2B2F"/>
    <w:rsid w:val="009E3A28"/>
    <w:rsid w:val="009E41EE"/>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26BB"/>
    <w:rsid w:val="00A23D42"/>
    <w:rsid w:val="00A23ED4"/>
    <w:rsid w:val="00A251B7"/>
    <w:rsid w:val="00A25E93"/>
    <w:rsid w:val="00A26430"/>
    <w:rsid w:val="00A342BF"/>
    <w:rsid w:val="00A35072"/>
    <w:rsid w:val="00A35E04"/>
    <w:rsid w:val="00A3769E"/>
    <w:rsid w:val="00A40B03"/>
    <w:rsid w:val="00A42820"/>
    <w:rsid w:val="00A42F62"/>
    <w:rsid w:val="00A4593B"/>
    <w:rsid w:val="00A47058"/>
    <w:rsid w:val="00A47853"/>
    <w:rsid w:val="00A50A0A"/>
    <w:rsid w:val="00A52812"/>
    <w:rsid w:val="00A52DC9"/>
    <w:rsid w:val="00A548F4"/>
    <w:rsid w:val="00A55C37"/>
    <w:rsid w:val="00A5672D"/>
    <w:rsid w:val="00A56A32"/>
    <w:rsid w:val="00A57EE4"/>
    <w:rsid w:val="00A57F15"/>
    <w:rsid w:val="00A60DF8"/>
    <w:rsid w:val="00A624B3"/>
    <w:rsid w:val="00A642F3"/>
    <w:rsid w:val="00A65F7B"/>
    <w:rsid w:val="00A7030B"/>
    <w:rsid w:val="00A7564F"/>
    <w:rsid w:val="00A76229"/>
    <w:rsid w:val="00A76CE5"/>
    <w:rsid w:val="00A7738F"/>
    <w:rsid w:val="00A77D4B"/>
    <w:rsid w:val="00A86531"/>
    <w:rsid w:val="00A866FA"/>
    <w:rsid w:val="00A90025"/>
    <w:rsid w:val="00A90229"/>
    <w:rsid w:val="00A92C6E"/>
    <w:rsid w:val="00A949F9"/>
    <w:rsid w:val="00AA12EF"/>
    <w:rsid w:val="00AA294D"/>
    <w:rsid w:val="00AA4D2E"/>
    <w:rsid w:val="00AA5536"/>
    <w:rsid w:val="00AA615B"/>
    <w:rsid w:val="00AA6CA6"/>
    <w:rsid w:val="00AB0422"/>
    <w:rsid w:val="00AB0755"/>
    <w:rsid w:val="00AC02DC"/>
    <w:rsid w:val="00AC0E93"/>
    <w:rsid w:val="00AC55EA"/>
    <w:rsid w:val="00AC7D8C"/>
    <w:rsid w:val="00AD31CF"/>
    <w:rsid w:val="00AD346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E7942"/>
    <w:rsid w:val="00AF13C2"/>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47C0"/>
    <w:rsid w:val="00B14901"/>
    <w:rsid w:val="00B17320"/>
    <w:rsid w:val="00B20C2A"/>
    <w:rsid w:val="00B223CE"/>
    <w:rsid w:val="00B25855"/>
    <w:rsid w:val="00B275D3"/>
    <w:rsid w:val="00B31A25"/>
    <w:rsid w:val="00B320BB"/>
    <w:rsid w:val="00B3240D"/>
    <w:rsid w:val="00B338C3"/>
    <w:rsid w:val="00B37608"/>
    <w:rsid w:val="00B37A82"/>
    <w:rsid w:val="00B37E6D"/>
    <w:rsid w:val="00B461E6"/>
    <w:rsid w:val="00B50F6F"/>
    <w:rsid w:val="00B51902"/>
    <w:rsid w:val="00B529A0"/>
    <w:rsid w:val="00B52E8D"/>
    <w:rsid w:val="00B537C7"/>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2F38"/>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427"/>
    <w:rsid w:val="00BE5F6B"/>
    <w:rsid w:val="00BE7DBC"/>
    <w:rsid w:val="00BF0D75"/>
    <w:rsid w:val="00BF4DE1"/>
    <w:rsid w:val="00C00404"/>
    <w:rsid w:val="00C01225"/>
    <w:rsid w:val="00C012C9"/>
    <w:rsid w:val="00C04C07"/>
    <w:rsid w:val="00C04C24"/>
    <w:rsid w:val="00C0615A"/>
    <w:rsid w:val="00C06322"/>
    <w:rsid w:val="00C07320"/>
    <w:rsid w:val="00C1059F"/>
    <w:rsid w:val="00C1108A"/>
    <w:rsid w:val="00C1126D"/>
    <w:rsid w:val="00C126DF"/>
    <w:rsid w:val="00C137A8"/>
    <w:rsid w:val="00C14E62"/>
    <w:rsid w:val="00C15589"/>
    <w:rsid w:val="00C165C7"/>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50487"/>
    <w:rsid w:val="00C50D5E"/>
    <w:rsid w:val="00C50DB6"/>
    <w:rsid w:val="00C52487"/>
    <w:rsid w:val="00C543EC"/>
    <w:rsid w:val="00C54B8C"/>
    <w:rsid w:val="00C559C9"/>
    <w:rsid w:val="00C56650"/>
    <w:rsid w:val="00C60908"/>
    <w:rsid w:val="00C6120C"/>
    <w:rsid w:val="00C615B8"/>
    <w:rsid w:val="00C6232E"/>
    <w:rsid w:val="00C64077"/>
    <w:rsid w:val="00C647E1"/>
    <w:rsid w:val="00C64C4A"/>
    <w:rsid w:val="00C65159"/>
    <w:rsid w:val="00C661F9"/>
    <w:rsid w:val="00C66FB1"/>
    <w:rsid w:val="00C74419"/>
    <w:rsid w:val="00C74A80"/>
    <w:rsid w:val="00C75AED"/>
    <w:rsid w:val="00C76A43"/>
    <w:rsid w:val="00C77E15"/>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ED5"/>
    <w:rsid w:val="00CC0612"/>
    <w:rsid w:val="00CC1854"/>
    <w:rsid w:val="00CC637B"/>
    <w:rsid w:val="00CC7AA3"/>
    <w:rsid w:val="00CD112B"/>
    <w:rsid w:val="00CD4503"/>
    <w:rsid w:val="00CD4665"/>
    <w:rsid w:val="00CD5E1B"/>
    <w:rsid w:val="00CE4E21"/>
    <w:rsid w:val="00CE5655"/>
    <w:rsid w:val="00CF0C0A"/>
    <w:rsid w:val="00CF1F91"/>
    <w:rsid w:val="00CF2874"/>
    <w:rsid w:val="00CF387F"/>
    <w:rsid w:val="00CF394C"/>
    <w:rsid w:val="00CF3B6E"/>
    <w:rsid w:val="00CF6313"/>
    <w:rsid w:val="00CF79C2"/>
    <w:rsid w:val="00D00403"/>
    <w:rsid w:val="00D00E0E"/>
    <w:rsid w:val="00D0480F"/>
    <w:rsid w:val="00D0481E"/>
    <w:rsid w:val="00D04C4D"/>
    <w:rsid w:val="00D0580F"/>
    <w:rsid w:val="00D06534"/>
    <w:rsid w:val="00D12301"/>
    <w:rsid w:val="00D14541"/>
    <w:rsid w:val="00D15275"/>
    <w:rsid w:val="00D21834"/>
    <w:rsid w:val="00D21C33"/>
    <w:rsid w:val="00D222B1"/>
    <w:rsid w:val="00D2345E"/>
    <w:rsid w:val="00D23931"/>
    <w:rsid w:val="00D24098"/>
    <w:rsid w:val="00D26494"/>
    <w:rsid w:val="00D32368"/>
    <w:rsid w:val="00D35B72"/>
    <w:rsid w:val="00D36210"/>
    <w:rsid w:val="00D371D2"/>
    <w:rsid w:val="00D377C9"/>
    <w:rsid w:val="00D40516"/>
    <w:rsid w:val="00D43A01"/>
    <w:rsid w:val="00D4492F"/>
    <w:rsid w:val="00D45883"/>
    <w:rsid w:val="00D45901"/>
    <w:rsid w:val="00D46AF7"/>
    <w:rsid w:val="00D509CD"/>
    <w:rsid w:val="00D516E0"/>
    <w:rsid w:val="00D5183A"/>
    <w:rsid w:val="00D51C03"/>
    <w:rsid w:val="00D55815"/>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F3"/>
    <w:rsid w:val="00D84D8A"/>
    <w:rsid w:val="00D85A15"/>
    <w:rsid w:val="00D870FC"/>
    <w:rsid w:val="00D908F8"/>
    <w:rsid w:val="00D91136"/>
    <w:rsid w:val="00D92C9F"/>
    <w:rsid w:val="00D942CC"/>
    <w:rsid w:val="00D962FC"/>
    <w:rsid w:val="00D96DBE"/>
    <w:rsid w:val="00D97A60"/>
    <w:rsid w:val="00D97BBD"/>
    <w:rsid w:val="00DA5A19"/>
    <w:rsid w:val="00DA7322"/>
    <w:rsid w:val="00DB3562"/>
    <w:rsid w:val="00DB4D30"/>
    <w:rsid w:val="00DB685C"/>
    <w:rsid w:val="00DB729B"/>
    <w:rsid w:val="00DB773C"/>
    <w:rsid w:val="00DB7EC6"/>
    <w:rsid w:val="00DC27D6"/>
    <w:rsid w:val="00DC3091"/>
    <w:rsid w:val="00DC6003"/>
    <w:rsid w:val="00DC70AA"/>
    <w:rsid w:val="00DC7187"/>
    <w:rsid w:val="00DC75E6"/>
    <w:rsid w:val="00DC7EE5"/>
    <w:rsid w:val="00DD4430"/>
    <w:rsid w:val="00DD5EC5"/>
    <w:rsid w:val="00DD7573"/>
    <w:rsid w:val="00DD79AF"/>
    <w:rsid w:val="00DE215B"/>
    <w:rsid w:val="00DE23C0"/>
    <w:rsid w:val="00DE6D33"/>
    <w:rsid w:val="00DE6D3C"/>
    <w:rsid w:val="00DF4176"/>
    <w:rsid w:val="00DF4407"/>
    <w:rsid w:val="00DF55FD"/>
    <w:rsid w:val="00DF5643"/>
    <w:rsid w:val="00DF6304"/>
    <w:rsid w:val="00DF67E3"/>
    <w:rsid w:val="00DF6E27"/>
    <w:rsid w:val="00DF7C39"/>
    <w:rsid w:val="00E0050D"/>
    <w:rsid w:val="00E03AD3"/>
    <w:rsid w:val="00E05202"/>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0ED2"/>
    <w:rsid w:val="00E2121E"/>
    <w:rsid w:val="00E21DA9"/>
    <w:rsid w:val="00E22D6F"/>
    <w:rsid w:val="00E24DDB"/>
    <w:rsid w:val="00E27FE1"/>
    <w:rsid w:val="00E33365"/>
    <w:rsid w:val="00E34727"/>
    <w:rsid w:val="00E35B79"/>
    <w:rsid w:val="00E414E6"/>
    <w:rsid w:val="00E41E41"/>
    <w:rsid w:val="00E44617"/>
    <w:rsid w:val="00E455C3"/>
    <w:rsid w:val="00E5124D"/>
    <w:rsid w:val="00E54067"/>
    <w:rsid w:val="00E54177"/>
    <w:rsid w:val="00E60DD8"/>
    <w:rsid w:val="00E62287"/>
    <w:rsid w:val="00E651B3"/>
    <w:rsid w:val="00E66610"/>
    <w:rsid w:val="00E70825"/>
    <w:rsid w:val="00E7083B"/>
    <w:rsid w:val="00E71721"/>
    <w:rsid w:val="00E73AC0"/>
    <w:rsid w:val="00E73CD1"/>
    <w:rsid w:val="00E75CC3"/>
    <w:rsid w:val="00E760D3"/>
    <w:rsid w:val="00E7627C"/>
    <w:rsid w:val="00E76AB9"/>
    <w:rsid w:val="00E773D0"/>
    <w:rsid w:val="00E80A9E"/>
    <w:rsid w:val="00E80E3D"/>
    <w:rsid w:val="00E812C3"/>
    <w:rsid w:val="00E82048"/>
    <w:rsid w:val="00E861BF"/>
    <w:rsid w:val="00E8652B"/>
    <w:rsid w:val="00E868FD"/>
    <w:rsid w:val="00E86A4C"/>
    <w:rsid w:val="00E8782A"/>
    <w:rsid w:val="00E87A03"/>
    <w:rsid w:val="00E90118"/>
    <w:rsid w:val="00E91880"/>
    <w:rsid w:val="00E92107"/>
    <w:rsid w:val="00E94D86"/>
    <w:rsid w:val="00EA1E12"/>
    <w:rsid w:val="00EA3FE3"/>
    <w:rsid w:val="00EA440D"/>
    <w:rsid w:val="00EA4A70"/>
    <w:rsid w:val="00EA546F"/>
    <w:rsid w:val="00EA5B40"/>
    <w:rsid w:val="00EA7F78"/>
    <w:rsid w:val="00EB20AB"/>
    <w:rsid w:val="00EB437E"/>
    <w:rsid w:val="00EB4C39"/>
    <w:rsid w:val="00EC0248"/>
    <w:rsid w:val="00EC0BF0"/>
    <w:rsid w:val="00EC1751"/>
    <w:rsid w:val="00EC1966"/>
    <w:rsid w:val="00EC1F1E"/>
    <w:rsid w:val="00EC203C"/>
    <w:rsid w:val="00EC2558"/>
    <w:rsid w:val="00EC2982"/>
    <w:rsid w:val="00EC3C1D"/>
    <w:rsid w:val="00EC3D89"/>
    <w:rsid w:val="00EC4636"/>
    <w:rsid w:val="00EC4FF6"/>
    <w:rsid w:val="00EC64B7"/>
    <w:rsid w:val="00ED13BC"/>
    <w:rsid w:val="00ED1E64"/>
    <w:rsid w:val="00ED21A6"/>
    <w:rsid w:val="00ED3930"/>
    <w:rsid w:val="00EE01CE"/>
    <w:rsid w:val="00EE3F70"/>
    <w:rsid w:val="00EE4004"/>
    <w:rsid w:val="00EE6D54"/>
    <w:rsid w:val="00EF075B"/>
    <w:rsid w:val="00EF237E"/>
    <w:rsid w:val="00EF311F"/>
    <w:rsid w:val="00EF3C67"/>
    <w:rsid w:val="00EF5F8F"/>
    <w:rsid w:val="00EF658D"/>
    <w:rsid w:val="00F01A1E"/>
    <w:rsid w:val="00F0246E"/>
    <w:rsid w:val="00F030CD"/>
    <w:rsid w:val="00F04A2C"/>
    <w:rsid w:val="00F04DBB"/>
    <w:rsid w:val="00F10067"/>
    <w:rsid w:val="00F12FC0"/>
    <w:rsid w:val="00F14031"/>
    <w:rsid w:val="00F146D3"/>
    <w:rsid w:val="00F154AA"/>
    <w:rsid w:val="00F15BE7"/>
    <w:rsid w:val="00F1635E"/>
    <w:rsid w:val="00F231E4"/>
    <w:rsid w:val="00F24455"/>
    <w:rsid w:val="00F248CF"/>
    <w:rsid w:val="00F24D72"/>
    <w:rsid w:val="00F326BB"/>
    <w:rsid w:val="00F328B7"/>
    <w:rsid w:val="00F3500A"/>
    <w:rsid w:val="00F35175"/>
    <w:rsid w:val="00F36125"/>
    <w:rsid w:val="00F3627B"/>
    <w:rsid w:val="00F36808"/>
    <w:rsid w:val="00F37712"/>
    <w:rsid w:val="00F378C5"/>
    <w:rsid w:val="00F4037A"/>
    <w:rsid w:val="00F4254A"/>
    <w:rsid w:val="00F42A77"/>
    <w:rsid w:val="00F43918"/>
    <w:rsid w:val="00F44552"/>
    <w:rsid w:val="00F44B09"/>
    <w:rsid w:val="00F475D2"/>
    <w:rsid w:val="00F50077"/>
    <w:rsid w:val="00F50BF5"/>
    <w:rsid w:val="00F51FB7"/>
    <w:rsid w:val="00F532DE"/>
    <w:rsid w:val="00F54C9E"/>
    <w:rsid w:val="00F5579D"/>
    <w:rsid w:val="00F561AA"/>
    <w:rsid w:val="00F5671A"/>
    <w:rsid w:val="00F6100A"/>
    <w:rsid w:val="00F61613"/>
    <w:rsid w:val="00F61B69"/>
    <w:rsid w:val="00F6400A"/>
    <w:rsid w:val="00F65329"/>
    <w:rsid w:val="00F66883"/>
    <w:rsid w:val="00F66E19"/>
    <w:rsid w:val="00F706C6"/>
    <w:rsid w:val="00F72795"/>
    <w:rsid w:val="00F7549D"/>
    <w:rsid w:val="00F82CBE"/>
    <w:rsid w:val="00F833C0"/>
    <w:rsid w:val="00F8348F"/>
    <w:rsid w:val="00F83870"/>
    <w:rsid w:val="00F8395E"/>
    <w:rsid w:val="00F84D98"/>
    <w:rsid w:val="00F85811"/>
    <w:rsid w:val="00F8686C"/>
    <w:rsid w:val="00F877F2"/>
    <w:rsid w:val="00F930AE"/>
    <w:rsid w:val="00F959CA"/>
    <w:rsid w:val="00F96DC0"/>
    <w:rsid w:val="00FA0E06"/>
    <w:rsid w:val="00FA125F"/>
    <w:rsid w:val="00FA1615"/>
    <w:rsid w:val="00FA2776"/>
    <w:rsid w:val="00FA33F0"/>
    <w:rsid w:val="00FA35FB"/>
    <w:rsid w:val="00FA3A3D"/>
    <w:rsid w:val="00FA3C53"/>
    <w:rsid w:val="00FA52DF"/>
    <w:rsid w:val="00FA6F44"/>
    <w:rsid w:val="00FB144A"/>
    <w:rsid w:val="00FB271E"/>
    <w:rsid w:val="00FB33BF"/>
    <w:rsid w:val="00FB4AA8"/>
    <w:rsid w:val="00FB6A09"/>
    <w:rsid w:val="00FC0BCB"/>
    <w:rsid w:val="00FC0D60"/>
    <w:rsid w:val="00FC160C"/>
    <w:rsid w:val="00FC31B3"/>
    <w:rsid w:val="00FC3BEB"/>
    <w:rsid w:val="00FC4B3A"/>
    <w:rsid w:val="00FC5E2D"/>
    <w:rsid w:val="00FC6749"/>
    <w:rsid w:val="00FC6A46"/>
    <w:rsid w:val="00FD586B"/>
    <w:rsid w:val="00FD5991"/>
    <w:rsid w:val="00FD6367"/>
    <w:rsid w:val="00FD6B6F"/>
    <w:rsid w:val="00FD7BA3"/>
    <w:rsid w:val="00FE0011"/>
    <w:rsid w:val="00FE06D3"/>
    <w:rsid w:val="00FE09A5"/>
    <w:rsid w:val="00FE1206"/>
    <w:rsid w:val="00FE128B"/>
    <w:rsid w:val="00FE2106"/>
    <w:rsid w:val="00FF0B2A"/>
    <w:rsid w:val="00FF1D30"/>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4275E"/>
  </w:style>
  <w:style w:type="character" w:styleId="Hyperlink">
    <w:name w:val="Hyperlink"/>
    <w:basedOn w:val="a0"/>
    <w:uiPriority w:val="99"/>
    <w:semiHidden/>
    <w:unhideWhenUsed/>
    <w:rsid w:val="0004275E"/>
    <w:rPr>
      <w:color w:val="0000FF"/>
      <w:u w:val="single"/>
    </w:rPr>
  </w:style>
  <w:style w:type="paragraph" w:styleId="a3">
    <w:name w:val="Normal (Web)"/>
    <w:basedOn w:val="a"/>
    <w:uiPriority w:val="99"/>
    <w:semiHidden/>
    <w:unhideWhenUsed/>
    <w:rsid w:val="0004275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2048000">
      <w:bodyDiv w:val="1"/>
      <w:marLeft w:val="0"/>
      <w:marRight w:val="0"/>
      <w:marTop w:val="0"/>
      <w:marBottom w:val="0"/>
      <w:divBdr>
        <w:top w:val="none" w:sz="0" w:space="0" w:color="auto"/>
        <w:left w:val="none" w:sz="0" w:space="0" w:color="auto"/>
        <w:bottom w:val="none" w:sz="0" w:space="0" w:color="auto"/>
        <w:right w:val="none" w:sz="0" w:space="0" w:color="auto"/>
      </w:divBdr>
      <w:divsChild>
        <w:div w:id="233667581">
          <w:marLeft w:val="0"/>
          <w:marRight w:val="0"/>
          <w:marTop w:val="75"/>
          <w:marBottom w:val="0"/>
          <w:divBdr>
            <w:top w:val="none" w:sz="0" w:space="0" w:color="auto"/>
            <w:left w:val="none" w:sz="0" w:space="0" w:color="auto"/>
            <w:bottom w:val="none" w:sz="0" w:space="0" w:color="auto"/>
            <w:right w:val="none" w:sz="0" w:space="0" w:color="auto"/>
          </w:divBdr>
          <w:divsChild>
            <w:div w:id="1900556772">
              <w:marLeft w:val="0"/>
              <w:marRight w:val="0"/>
              <w:marTop w:val="0"/>
              <w:marBottom w:val="0"/>
              <w:divBdr>
                <w:top w:val="none" w:sz="0" w:space="0" w:color="auto"/>
                <w:left w:val="none" w:sz="0" w:space="0" w:color="auto"/>
                <w:bottom w:val="none" w:sz="0" w:space="0" w:color="auto"/>
                <w:right w:val="none" w:sz="0" w:space="0" w:color="auto"/>
              </w:divBdr>
              <w:divsChild>
                <w:div w:id="22880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2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r.wikipedia.org/wiki/%D8%A5%D8%B3%D9%84%D8%A7%D9%8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wikipedia.org/wiki/%D9%85%D8%B3%D8%AC%D8%AF" TargetMode="External"/><Relationship Id="rId5" Type="http://schemas.openxmlformats.org/officeDocument/2006/relationships/hyperlink" Target="https://ar.wikipedia.org/wiki/%D8%A7%D9%84%D8%A5%D9%85%D8%A8%D8%B1%D8%A7%D8%B7%D9%88%D8%B1%D9%8A%D8%A9_%D8%A7%D9%84%D9%86%D9%85%D8%B3%D8%A7%D9%88%D9%8A%D8%A9_%D8%A7%D9%84%D9%85%D8%AC%D8%B1%D9%8A%D8%A9" TargetMode="External"/><Relationship Id="rId4" Type="http://schemas.openxmlformats.org/officeDocument/2006/relationships/hyperlink" Target="https://ar.wikipedia.org/wiki/%D8%AC%D9%85%D9%87%D9%88%D8%B1%D9%8A%D8%A9_%D9%81%D9%8A%D8%AF%D8%B1%D8%A7%D9%84%D9%8A%D8%A9" TargetMode="Externa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334</Words>
  <Characters>1908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2017-01-30T20:05:00Z</dcterms:created>
  <dcterms:modified xsi:type="dcterms:W3CDTF">2017-01-30T20:42:00Z</dcterms:modified>
</cp:coreProperties>
</file>